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36" w:rsidRPr="003B401C" w:rsidRDefault="00AE2C36" w:rsidP="00FE5BF3">
      <w:pPr>
        <w:spacing w:after="0" w:line="480" w:lineRule="auto"/>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Koca, Ferhat. </w:t>
      </w:r>
      <w:r w:rsidRPr="003B401C">
        <w:rPr>
          <w:rFonts w:ascii="Times New Roman" w:hAnsi="Times New Roman" w:cs="Times New Roman"/>
          <w:bCs/>
          <w:i/>
          <w:sz w:val="24"/>
          <w:szCs w:val="24"/>
          <w:lang w:val="tr-TR"/>
        </w:rPr>
        <w:t xml:space="preserve">İslam </w:t>
      </w:r>
      <w:r>
        <w:rPr>
          <w:rFonts w:ascii="Times New Roman" w:hAnsi="Times New Roman" w:cs="Times New Roman"/>
          <w:bCs/>
          <w:i/>
          <w:sz w:val="24"/>
          <w:szCs w:val="24"/>
          <w:lang w:val="tr-TR"/>
        </w:rPr>
        <w:t>H</w:t>
      </w:r>
      <w:r w:rsidRPr="003B401C">
        <w:rPr>
          <w:rFonts w:ascii="Times New Roman" w:hAnsi="Times New Roman" w:cs="Times New Roman"/>
          <w:bCs/>
          <w:i/>
          <w:sz w:val="24"/>
          <w:szCs w:val="24"/>
          <w:lang w:val="tr-TR"/>
        </w:rPr>
        <w:t xml:space="preserve">ukuk </w:t>
      </w:r>
      <w:r>
        <w:rPr>
          <w:rFonts w:ascii="Times New Roman" w:hAnsi="Times New Roman" w:cs="Times New Roman"/>
          <w:bCs/>
          <w:i/>
          <w:sz w:val="24"/>
          <w:szCs w:val="24"/>
          <w:lang w:val="tr-TR"/>
        </w:rPr>
        <w:t>T</w:t>
      </w:r>
      <w:r w:rsidRPr="003B401C">
        <w:rPr>
          <w:rFonts w:ascii="Times New Roman" w:hAnsi="Times New Roman" w:cs="Times New Roman"/>
          <w:bCs/>
          <w:i/>
          <w:sz w:val="24"/>
          <w:szCs w:val="24"/>
          <w:lang w:val="tr-TR"/>
        </w:rPr>
        <w:t xml:space="preserve">arihinde </w:t>
      </w:r>
      <w:r>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 xml:space="preserve">elefi </w:t>
      </w:r>
      <w:r>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öylem: Hanbel</w:t>
      </w:r>
      <w:r w:rsidR="00FE5BF3">
        <w:rPr>
          <w:rFonts w:ascii="Times New Roman" w:hAnsi="Times New Roman" w:cs="Times New Roman"/>
          <w:bCs/>
          <w:i/>
          <w:sz w:val="24"/>
          <w:szCs w:val="24"/>
          <w:lang w:val="tr-TR"/>
        </w:rPr>
        <w:t>i</w:t>
      </w:r>
      <w:r w:rsidRPr="003B401C">
        <w:rPr>
          <w:rFonts w:ascii="Times New Roman" w:hAnsi="Times New Roman" w:cs="Times New Roman"/>
          <w:bCs/>
          <w:i/>
          <w:sz w:val="24"/>
          <w:szCs w:val="24"/>
          <w:lang w:val="tr-TR"/>
        </w:rPr>
        <w:t xml:space="preserve"> </w:t>
      </w:r>
      <w:r>
        <w:rPr>
          <w:rFonts w:ascii="Times New Roman" w:hAnsi="Times New Roman" w:cs="Times New Roman"/>
          <w:bCs/>
          <w:i/>
          <w:sz w:val="24"/>
          <w:szCs w:val="24"/>
          <w:lang w:val="tr-TR"/>
        </w:rPr>
        <w:t>M</w:t>
      </w:r>
      <w:r w:rsidRPr="003B401C">
        <w:rPr>
          <w:rFonts w:ascii="Times New Roman" w:hAnsi="Times New Roman" w:cs="Times New Roman"/>
          <w:bCs/>
          <w:i/>
          <w:sz w:val="24"/>
          <w:szCs w:val="24"/>
          <w:lang w:val="tr-TR"/>
        </w:rPr>
        <w:t>ezhebi</w:t>
      </w:r>
      <w:r w:rsidRPr="003B401C">
        <w:rPr>
          <w:rFonts w:ascii="Times New Roman" w:hAnsi="Times New Roman" w:cs="Times New Roman"/>
          <w:bCs/>
          <w:sz w:val="24"/>
          <w:szCs w:val="24"/>
          <w:lang w:val="tr-TR"/>
        </w:rPr>
        <w:t>. Ankara: Ankara Okulu Yayınları, 2002, 343</w:t>
      </w:r>
      <w:r w:rsidR="00EE2419">
        <w:rPr>
          <w:rFonts w:ascii="Times New Roman" w:hAnsi="Times New Roman" w:cs="Times New Roman"/>
          <w:bCs/>
          <w:sz w:val="24"/>
          <w:szCs w:val="24"/>
          <w:lang w:val="tr-TR"/>
        </w:rPr>
        <w:t>pp</w:t>
      </w:r>
      <w:r w:rsidRPr="003B401C">
        <w:rPr>
          <w:rFonts w:ascii="Times New Roman" w:hAnsi="Times New Roman" w:cs="Times New Roman"/>
          <w:bCs/>
          <w:sz w:val="24"/>
          <w:szCs w:val="24"/>
          <w:lang w:val="tr-TR"/>
        </w:rPr>
        <w:t>.</w:t>
      </w:r>
    </w:p>
    <w:p w:rsidR="00366841" w:rsidRPr="00DA0DE2" w:rsidRDefault="00366841" w:rsidP="00366841">
      <w:pPr>
        <w:bidi/>
        <w:spacing w:after="0" w:line="480" w:lineRule="auto"/>
        <w:jc w:val="right"/>
        <w:rPr>
          <w:rFonts w:ascii="Times New Roman" w:hAnsi="Times New Roman" w:cs="Times New Roman"/>
          <w:sz w:val="24"/>
          <w:szCs w:val="24"/>
        </w:rPr>
      </w:pPr>
    </w:p>
    <w:p w:rsidR="00366841" w:rsidRPr="00AE065C" w:rsidRDefault="00366841" w:rsidP="00366841">
      <w:pPr>
        <w:bidi/>
        <w:spacing w:after="0" w:line="480" w:lineRule="auto"/>
        <w:jc w:val="center"/>
        <w:rPr>
          <w:rFonts w:ascii="Times New Roman" w:hAnsi="Times New Roman" w:cs="Times New Roman"/>
          <w:b/>
          <w:bCs/>
          <w:sz w:val="24"/>
          <w:szCs w:val="24"/>
          <w:rtl/>
        </w:rPr>
      </w:pPr>
      <w:r w:rsidRPr="00AE065C">
        <w:rPr>
          <w:rFonts w:ascii="Times New Roman" w:hAnsi="Times New Roman" w:cs="Times New Roman"/>
          <w:b/>
          <w:bCs/>
          <w:sz w:val="24"/>
          <w:szCs w:val="24"/>
          <w:rtl/>
        </w:rPr>
        <w:t>ملخص</w:t>
      </w:r>
    </w:p>
    <w:p w:rsidR="00366841" w:rsidRPr="00DA0DE2" w:rsidRDefault="00366841" w:rsidP="00366841">
      <w:pPr>
        <w:bidi/>
        <w:spacing w:after="0" w:line="480" w:lineRule="auto"/>
        <w:jc w:val="center"/>
        <w:rPr>
          <w:rFonts w:ascii="Times New Roman" w:hAnsi="Times New Roman" w:cs="Times New Roman"/>
          <w:sz w:val="24"/>
          <w:szCs w:val="24"/>
          <w:rtl/>
        </w:rPr>
      </w:pPr>
    </w:p>
    <w:p w:rsidR="00366841" w:rsidRPr="00DA0DE2" w:rsidRDefault="00366841" w:rsidP="00366841">
      <w:pPr>
        <w:bidi/>
        <w:spacing w:after="0" w:line="480" w:lineRule="auto"/>
        <w:jc w:val="center"/>
        <w:rPr>
          <w:rFonts w:ascii="Times New Roman" w:hAnsi="Times New Roman" w:cs="Times New Roman"/>
          <w:b/>
          <w:bCs/>
          <w:sz w:val="24"/>
          <w:szCs w:val="24"/>
          <w:rtl/>
        </w:rPr>
      </w:pPr>
      <w:r w:rsidRPr="00DA0DE2">
        <w:rPr>
          <w:rFonts w:ascii="Times New Roman" w:hAnsi="Times New Roman" w:cs="Times New Roman"/>
          <w:b/>
          <w:bCs/>
          <w:sz w:val="24"/>
          <w:szCs w:val="24"/>
          <w:rtl/>
        </w:rPr>
        <w:t>الفقه الإسلامي التقليدي: المذهب الحنبلي</w:t>
      </w:r>
    </w:p>
    <w:p w:rsidR="00366841" w:rsidRPr="00DA0DE2" w:rsidRDefault="00366841" w:rsidP="00366841">
      <w:pPr>
        <w:bidi/>
        <w:spacing w:after="0" w:line="480" w:lineRule="auto"/>
        <w:jc w:val="center"/>
        <w:rPr>
          <w:rFonts w:ascii="Times New Roman" w:hAnsi="Times New Roman" w:cs="Times New Roman"/>
          <w:b/>
          <w:bCs/>
          <w:sz w:val="24"/>
          <w:szCs w:val="24"/>
        </w:rPr>
      </w:pPr>
    </w:p>
    <w:p w:rsidR="00366841" w:rsidRDefault="00AE2C36" w:rsidP="00FE5BF3">
      <w:pPr>
        <w:spacing w:after="0" w:line="480" w:lineRule="auto"/>
        <w:jc w:val="center"/>
        <w:rPr>
          <w:rFonts w:ascii="Times New Roman" w:hAnsi="Times New Roman" w:cs="Times New Roman"/>
          <w:bCs/>
          <w:i/>
          <w:sz w:val="24"/>
          <w:szCs w:val="24"/>
          <w:lang w:val="tr-TR"/>
        </w:rPr>
      </w:pPr>
      <w:r w:rsidRPr="003B401C">
        <w:rPr>
          <w:rFonts w:ascii="Times New Roman" w:hAnsi="Times New Roman" w:cs="Times New Roman"/>
          <w:bCs/>
          <w:i/>
          <w:sz w:val="24"/>
          <w:szCs w:val="24"/>
          <w:lang w:val="tr-TR"/>
        </w:rPr>
        <w:t xml:space="preserve">İslam </w:t>
      </w:r>
      <w:r>
        <w:rPr>
          <w:rFonts w:ascii="Times New Roman" w:hAnsi="Times New Roman" w:cs="Times New Roman"/>
          <w:bCs/>
          <w:i/>
          <w:sz w:val="24"/>
          <w:szCs w:val="24"/>
          <w:lang w:val="tr-TR"/>
        </w:rPr>
        <w:t>H</w:t>
      </w:r>
      <w:r w:rsidRPr="003B401C">
        <w:rPr>
          <w:rFonts w:ascii="Times New Roman" w:hAnsi="Times New Roman" w:cs="Times New Roman"/>
          <w:bCs/>
          <w:i/>
          <w:sz w:val="24"/>
          <w:szCs w:val="24"/>
          <w:lang w:val="tr-TR"/>
        </w:rPr>
        <w:t xml:space="preserve">ukuk </w:t>
      </w:r>
      <w:r>
        <w:rPr>
          <w:rFonts w:ascii="Times New Roman" w:hAnsi="Times New Roman" w:cs="Times New Roman"/>
          <w:bCs/>
          <w:i/>
          <w:sz w:val="24"/>
          <w:szCs w:val="24"/>
          <w:lang w:val="tr-TR"/>
        </w:rPr>
        <w:t>T</w:t>
      </w:r>
      <w:r w:rsidRPr="003B401C">
        <w:rPr>
          <w:rFonts w:ascii="Times New Roman" w:hAnsi="Times New Roman" w:cs="Times New Roman"/>
          <w:bCs/>
          <w:i/>
          <w:sz w:val="24"/>
          <w:szCs w:val="24"/>
          <w:lang w:val="tr-TR"/>
        </w:rPr>
        <w:t xml:space="preserve">arihinde </w:t>
      </w:r>
      <w:r>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 xml:space="preserve">elefi </w:t>
      </w:r>
      <w:r>
        <w:rPr>
          <w:rFonts w:ascii="Times New Roman" w:hAnsi="Times New Roman" w:cs="Times New Roman"/>
          <w:bCs/>
          <w:i/>
          <w:sz w:val="24"/>
          <w:szCs w:val="24"/>
          <w:lang w:val="tr-TR"/>
        </w:rPr>
        <w:t>S</w:t>
      </w:r>
      <w:r w:rsidRPr="003B401C">
        <w:rPr>
          <w:rFonts w:ascii="Times New Roman" w:hAnsi="Times New Roman" w:cs="Times New Roman"/>
          <w:bCs/>
          <w:i/>
          <w:sz w:val="24"/>
          <w:szCs w:val="24"/>
          <w:lang w:val="tr-TR"/>
        </w:rPr>
        <w:t>öylem: Hanbel</w:t>
      </w:r>
      <w:r w:rsidR="00FE5BF3">
        <w:rPr>
          <w:rFonts w:ascii="Times New Roman" w:hAnsi="Times New Roman" w:cs="Times New Roman"/>
          <w:bCs/>
          <w:i/>
          <w:sz w:val="24"/>
          <w:szCs w:val="24"/>
          <w:lang w:val="tr-TR"/>
        </w:rPr>
        <w:t>i</w:t>
      </w:r>
      <w:bookmarkStart w:id="0" w:name="_GoBack"/>
      <w:bookmarkEnd w:id="0"/>
      <w:r w:rsidRPr="003B401C">
        <w:rPr>
          <w:rFonts w:ascii="Times New Roman" w:hAnsi="Times New Roman" w:cs="Times New Roman"/>
          <w:bCs/>
          <w:i/>
          <w:sz w:val="24"/>
          <w:szCs w:val="24"/>
          <w:lang w:val="tr-TR"/>
        </w:rPr>
        <w:t xml:space="preserve"> </w:t>
      </w:r>
      <w:r>
        <w:rPr>
          <w:rFonts w:ascii="Times New Roman" w:hAnsi="Times New Roman" w:cs="Times New Roman"/>
          <w:bCs/>
          <w:i/>
          <w:sz w:val="24"/>
          <w:szCs w:val="24"/>
          <w:lang w:val="tr-TR"/>
        </w:rPr>
        <w:t>M</w:t>
      </w:r>
      <w:r w:rsidRPr="003B401C">
        <w:rPr>
          <w:rFonts w:ascii="Times New Roman" w:hAnsi="Times New Roman" w:cs="Times New Roman"/>
          <w:bCs/>
          <w:i/>
          <w:sz w:val="24"/>
          <w:szCs w:val="24"/>
          <w:lang w:val="tr-TR"/>
        </w:rPr>
        <w:t>ezhebi</w:t>
      </w:r>
    </w:p>
    <w:p w:rsidR="00AE2C36" w:rsidRPr="00DA0DE2" w:rsidRDefault="00AE2C36" w:rsidP="00AE2C36">
      <w:pPr>
        <w:spacing w:after="0" w:line="480" w:lineRule="auto"/>
        <w:jc w:val="center"/>
        <w:rPr>
          <w:rFonts w:ascii="Times New Roman" w:hAnsi="Times New Roman" w:cs="Times New Roman"/>
          <w:b/>
          <w:bCs/>
          <w:sz w:val="24"/>
          <w:szCs w:val="24"/>
          <w:rtl/>
        </w:rPr>
      </w:pPr>
    </w:p>
    <w:p w:rsidR="00366841" w:rsidRPr="00DA0DE2" w:rsidRDefault="00366841" w:rsidP="00366841">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يشتمل الكتاب على أربعة فصول منها المقدمة التي تلخص الفترة الواقعة بين السنوات الأولى للفقه الإسلامي و حياة الإمام أحمد بن حنبل </w:t>
      </w:r>
      <w:r w:rsidRPr="00DA0DE2">
        <w:rPr>
          <w:rFonts w:ascii="Times New Roman" w:hAnsi="Times New Roman" w:cs="Times New Roman"/>
          <w:sz w:val="24"/>
          <w:szCs w:val="24"/>
          <w:rtl/>
          <w:lang w:bidi="ar-SY"/>
        </w:rPr>
        <w:t>مؤسس</w:t>
      </w:r>
      <w:r w:rsidRPr="00DA0DE2">
        <w:rPr>
          <w:rFonts w:ascii="Times New Roman" w:hAnsi="Times New Roman" w:cs="Times New Roman"/>
          <w:sz w:val="24"/>
          <w:szCs w:val="24"/>
          <w:rtl/>
        </w:rPr>
        <w:t xml:space="preserve"> المذهب الحنبلي في القرن الثالث الهجري/التاسع الميلادي.</w:t>
      </w:r>
    </w:p>
    <w:p w:rsidR="00366841" w:rsidRPr="00DA0DE2" w:rsidRDefault="00366841" w:rsidP="00366841">
      <w:pPr>
        <w:bidi/>
        <w:spacing w:after="0" w:line="480" w:lineRule="auto"/>
        <w:rPr>
          <w:rFonts w:ascii="Times New Roman" w:hAnsi="Times New Roman" w:cs="Times New Roman"/>
          <w:sz w:val="24"/>
          <w:szCs w:val="24"/>
          <w:rtl/>
        </w:rPr>
      </w:pPr>
    </w:p>
    <w:p w:rsidR="00366841" w:rsidRPr="00DA0DE2" w:rsidRDefault="00366841" w:rsidP="00366841">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و يبحث الفصل الأول في أسس المذهب الحنبلي و تاريخه و يقسمه إلى ثلاثة عصور. كما يقدم الفصل الثاني منهج المذهب و أحكامه العامة فيما يتصل بموضوعات مثل القرآن، و السنة، و الإجماع، و الصحابة. أما الفصل الثالث فينظر في المؤلفات و التفاسير الحنبلية.</w:t>
      </w:r>
    </w:p>
    <w:p w:rsidR="00366841" w:rsidRPr="00DA0DE2" w:rsidRDefault="00366841" w:rsidP="00366841">
      <w:pPr>
        <w:bidi/>
        <w:spacing w:after="0" w:line="480" w:lineRule="auto"/>
        <w:rPr>
          <w:rFonts w:ascii="Times New Roman" w:hAnsi="Times New Roman" w:cs="Times New Roman"/>
          <w:sz w:val="24"/>
          <w:szCs w:val="24"/>
          <w:rtl/>
        </w:rPr>
      </w:pPr>
    </w:p>
    <w:p w:rsidR="00366841" w:rsidRPr="00DA0DE2" w:rsidRDefault="00366841" w:rsidP="00366841">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 xml:space="preserve">إن الكتاب ثمرة بحث تاريخي مفصل في جذور و تاريخ المذهب الحنبلي و منهجه، و له ثبت مراجع يضم مصادر من فروع المذهب المختلفة. كما يزود الكتاب القارىء بمعلومات عن أعلام هذا المذهب، حيث يتّبع الحنبلية عدد كبير من المسلمين سواء في منهجيتها أم في أحكامها العامة. </w:t>
      </w:r>
    </w:p>
    <w:p w:rsidR="00366841" w:rsidRPr="00DA0DE2" w:rsidRDefault="00366841" w:rsidP="00366841">
      <w:pPr>
        <w:bidi/>
        <w:spacing w:after="0" w:line="480" w:lineRule="auto"/>
        <w:rPr>
          <w:rFonts w:ascii="Times New Roman" w:hAnsi="Times New Roman" w:cs="Times New Roman"/>
          <w:sz w:val="24"/>
          <w:szCs w:val="24"/>
          <w:rtl/>
        </w:rPr>
      </w:pPr>
    </w:p>
    <w:p w:rsidR="00366841" w:rsidRPr="00DA0DE2" w:rsidRDefault="00366841" w:rsidP="00366841">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لغة الكتاب سلسة رغم تصنيفه لنفسه على أنه كتاب أكاديمي، و من ثم يوصى بهذا المرجع لجميع المهتمين بالموضوع.</w:t>
      </w:r>
    </w:p>
    <w:p w:rsidR="00366841" w:rsidRPr="00DA0DE2" w:rsidRDefault="00366841" w:rsidP="00366841">
      <w:pPr>
        <w:bidi/>
        <w:spacing w:after="0" w:line="480" w:lineRule="auto"/>
        <w:rPr>
          <w:rFonts w:ascii="Times New Roman" w:hAnsi="Times New Roman" w:cs="Times New Roman"/>
          <w:sz w:val="24"/>
          <w:szCs w:val="24"/>
          <w:rtl/>
        </w:rPr>
      </w:pPr>
    </w:p>
    <w:p w:rsidR="00366841" w:rsidRPr="00DA0DE2" w:rsidRDefault="00366841" w:rsidP="00366841">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بور</w:t>
      </w:r>
      <w:r w:rsidRPr="00DA0DE2">
        <w:rPr>
          <w:rFonts w:ascii="Times New Roman" w:hAnsi="Times New Roman" w:cs="Times New Roman"/>
          <w:sz w:val="24"/>
          <w:szCs w:val="24"/>
          <w:rtl/>
          <w:lang w:bidi="ar-SY"/>
        </w:rPr>
        <w:t>ج</w:t>
      </w:r>
      <w:r w:rsidRPr="00DA0DE2">
        <w:rPr>
          <w:rFonts w:ascii="Times New Roman" w:hAnsi="Times New Roman" w:cs="Times New Roman"/>
          <w:sz w:val="24"/>
          <w:szCs w:val="24"/>
          <w:rtl/>
        </w:rPr>
        <w:t>و كيليج</w:t>
      </w:r>
    </w:p>
    <w:p w:rsidR="00366841" w:rsidRPr="00DA0DE2" w:rsidRDefault="00366841" w:rsidP="00366841">
      <w:pPr>
        <w:bidi/>
        <w:spacing w:after="0" w:line="480" w:lineRule="auto"/>
        <w:rPr>
          <w:rFonts w:ascii="Times New Roman" w:hAnsi="Times New Roman" w:cs="Times New Roman"/>
          <w:sz w:val="24"/>
          <w:szCs w:val="24"/>
          <w:rtl/>
        </w:rPr>
      </w:pPr>
      <w:r w:rsidRPr="00DA0DE2">
        <w:rPr>
          <w:rFonts w:ascii="Times New Roman" w:hAnsi="Times New Roman" w:cs="Times New Roman"/>
          <w:sz w:val="24"/>
          <w:szCs w:val="24"/>
          <w:rtl/>
        </w:rPr>
        <w:t>ترجمة حسين علي عبد الساتر</w:t>
      </w:r>
    </w:p>
    <w:sectPr w:rsidR="00366841"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14"/>
    <w:rsid w:val="000071C0"/>
    <w:rsid w:val="00083E80"/>
    <w:rsid w:val="001B48EB"/>
    <w:rsid w:val="001D36B6"/>
    <w:rsid w:val="001F0113"/>
    <w:rsid w:val="00260F14"/>
    <w:rsid w:val="00366841"/>
    <w:rsid w:val="006C6B50"/>
    <w:rsid w:val="00791238"/>
    <w:rsid w:val="00AE065C"/>
    <w:rsid w:val="00AE2C36"/>
    <w:rsid w:val="00EE2419"/>
    <w:rsid w:val="00FE5B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E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EB"/>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9</cp:revision>
  <dcterms:created xsi:type="dcterms:W3CDTF">2015-02-23T13:54:00Z</dcterms:created>
  <dcterms:modified xsi:type="dcterms:W3CDTF">2015-06-12T15:15:00Z</dcterms:modified>
</cp:coreProperties>
</file>