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العبيدي، حمادي.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ابن رشد و علوم الشريعة الإسلامية</w:t>
      </w:r>
      <w:r w:rsidRPr="00DA0DE2">
        <w:rPr>
          <w:rFonts w:ascii="Times New Roman" w:hAnsi="Times New Roman" w:cs="Times New Roman"/>
          <w:sz w:val="24"/>
          <w:szCs w:val="24"/>
          <w:rtl/>
        </w:rPr>
        <w:t>. بيروت: دار الفكر العربي، ١٩٩١، ٢٤٦ ص.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F2640" w:rsidRPr="00DA0DE2" w:rsidRDefault="00EF2640" w:rsidP="00F45D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>Al-‘Ubaydi, Hamadi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. Ibn Rushd wa ‘Ulum al-Shari‘a</w:t>
      </w:r>
      <w:r w:rsidR="00F45D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al-Islamiyya</w:t>
      </w:r>
      <w:r w:rsidR="00F45D6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sz w:val="24"/>
          <w:szCs w:val="24"/>
        </w:rPr>
        <w:t>. Beirut: Dar al-Fikr al-‘Arabi, 1991, 246</w:t>
      </w:r>
      <w:r w:rsidR="00F45D63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F2640" w:rsidRPr="00C3641A" w:rsidRDefault="00EF2640" w:rsidP="00EF264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C3641A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EF2640" w:rsidRPr="00DA0DE2" w:rsidRDefault="00EF2640" w:rsidP="00EF264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EF2640" w:rsidRPr="00DA0DE2" w:rsidRDefault="00EF2640" w:rsidP="00EF2640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ابن رشد و علوم الشريعة الإسلامية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F2640" w:rsidRPr="00DA0DE2" w:rsidRDefault="00EF2640" w:rsidP="00F45D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يهدف الدكتور حمادي العبيدي مؤلف كتاب </w:t>
      </w:r>
      <w:r w:rsidR="00F45D63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ابن رشد و علوم الشريعة الإسلامية</w:t>
      </w:r>
      <w:r w:rsidR="00F45D63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إلى تقديم جانب جديد لم ينل حقه من العناية و الدرس فيما يتعلق بابن رشد، ألا و هو الجانب الفقهي (في مقابل الجانب الفلسفي الذي تناولته الكثير من الدراسات على نحو مستفيض) معتمدا على تحليل كتابه </w:t>
      </w:r>
      <w:r w:rsidR="00F45D63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بداية المجتهد و نهاية المقتصد</w:t>
      </w:r>
      <w:r w:rsidR="00F45D63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. و صدر الكتاب في ٢٤٦ صفحة عن دار الفكر العربي ببيروت عام ١٩٩١. 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F2640" w:rsidRPr="00DA0DE2" w:rsidRDefault="00EF2640" w:rsidP="00F45D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يبدأ الكتاب بالتعريف بابن رشد و يتناول حياته و مكانته العلمية و آثاره الفلسفية. ثم يعرض منهجه التحليلي و نزعته العقلية و مصادره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، و ذلك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بعد التقديم لكتابه </w:t>
      </w:r>
      <w:r w:rsidR="00F45D63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بداية المجتهد و نهاية المقتصد</w:t>
      </w:r>
      <w:r w:rsidR="00F45D63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في الفصل الأول. 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F2640" w:rsidRPr="00DA0DE2" w:rsidRDefault="00EF2640" w:rsidP="00F45D63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و يختص أحد فصول الكتاب بتحليل ابن رشد للشريعة فيناقش صلته بالقواعد الفقهية، و مقاصد الشريعة، ثم يقوم بتقديم أصول الفقه في </w:t>
      </w:r>
      <w:r w:rsidR="00F45D63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بداية المجتهد و نهاية المقتصد</w:t>
      </w:r>
      <w:r w:rsidR="00F45D63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استعراض أسباب اختلاف الفقهاء في كتابه. ثم يتناول منهجه في تطبيق الاجتهاد و أهمية كتابه بالنسبة للمهتمين بالإصلاح و التجديد و النهوض بالشريعة الإسلامية و علومها. و يخلص المؤلف في خاتمة دراسته إلى ضرورة تجديد منهج الدراسة الفقهي و أن تتم العناية بدعائمه الثلاثة الأصول و القواعد و المقاصد. 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>يعد هذا الكتاب من المراجع القيمة عن ابن رشد و منهجه و تأثيره، و قد نجح المؤلف في سرد أفكاره وفق تسلسل منطقي يسهل على الباحث تتبعها و فهمها. و لا شك أن أهم ما يميز الكتاب كما ذكرنا آنفا إبرازه لدور و تأثير ابن رشد في المجال الفقهي الذي كان قد أُغفل حتى  وقت صدور الكتاب.</w:t>
      </w:r>
    </w:p>
    <w:p w:rsidR="00EF2640" w:rsidRPr="00DA0DE2" w:rsidRDefault="00EF2640" w:rsidP="00EF264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9A0E2D" w:rsidRPr="00EF2640" w:rsidRDefault="00EF2640" w:rsidP="00EF2640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9A0E2D" w:rsidRPr="00EF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3E"/>
    <w:rsid w:val="000071C0"/>
    <w:rsid w:val="0007673E"/>
    <w:rsid w:val="00083E80"/>
    <w:rsid w:val="006C6B50"/>
    <w:rsid w:val="00791238"/>
    <w:rsid w:val="00C3641A"/>
    <w:rsid w:val="00DC1323"/>
    <w:rsid w:val="00EF2640"/>
    <w:rsid w:val="00F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2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13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323"/>
    <w:rPr>
      <w:rFonts w:ascii="Calibri" w:eastAsia="Calibri" w:hAnsi="Calibri" w:cs="Tms Rm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C13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23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13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323"/>
    <w:rPr>
      <w:rFonts w:ascii="Calibri" w:eastAsia="Calibri" w:hAnsi="Calibri" w:cs="Tms Rm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C1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2015-02-23T13:33:00Z</dcterms:created>
  <dcterms:modified xsi:type="dcterms:W3CDTF">2015-05-01T11:11:00Z</dcterms:modified>
</cp:coreProperties>
</file>