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10" w:rsidRPr="00752D10" w:rsidRDefault="00752D10" w:rsidP="00752D10">
      <w:pPr>
        <w:bidi/>
        <w:spacing w:after="0" w:line="480" w:lineRule="auto"/>
        <w:rPr>
          <w:rFonts w:ascii="Times New Roman" w:hAnsi="Times New Roman" w:cs="Times New Roman"/>
          <w:sz w:val="24"/>
          <w:szCs w:val="24"/>
          <w:lang w:val="en-US" w:bidi="ar-TN"/>
        </w:rPr>
      </w:pPr>
      <w:r w:rsidRPr="00752D10">
        <w:rPr>
          <w:rFonts w:ascii="Times New Roman" w:hAnsi="Times New Roman" w:cs="Times New Roman"/>
          <w:sz w:val="24"/>
          <w:szCs w:val="24"/>
          <w:rtl/>
          <w:lang w:val="en-US" w:bidi="fa-IR"/>
        </w:rPr>
        <w:t xml:space="preserve">محقق داماد، مصطفى. </w:t>
      </w:r>
      <w:r w:rsidRPr="00752D10">
        <w:rPr>
          <w:rFonts w:ascii="Times New Roman" w:hAnsi="Times New Roman" w:cs="Times New Roman"/>
          <w:i/>
          <w:iCs/>
          <w:sz w:val="24"/>
          <w:szCs w:val="24"/>
          <w:rtl/>
          <w:lang w:val="en-US" w:bidi="fa-IR"/>
        </w:rPr>
        <w:t>بررسی فقهی حقوق خانواده: نکاح و انحلال آن</w:t>
      </w:r>
      <w:r w:rsidRPr="00752D10">
        <w:rPr>
          <w:rFonts w:ascii="Times New Roman" w:hAnsi="Times New Roman" w:cs="Times New Roman"/>
          <w:i/>
          <w:iCs/>
          <w:sz w:val="24"/>
          <w:szCs w:val="24"/>
          <w:rtl/>
          <w:lang w:val="en-US" w:bidi="ar-SY"/>
        </w:rPr>
        <w:t>: مواد ١٠٣</w:t>
      </w:r>
      <w:r w:rsidRPr="00752D10">
        <w:rPr>
          <w:rFonts w:ascii="Times New Roman" w:hAnsi="Times New Roman" w:cs="Times New Roman"/>
          <w:i/>
          <w:iCs/>
          <w:sz w:val="24"/>
          <w:szCs w:val="24"/>
          <w:rtl/>
          <w:lang w:val="en-US" w:bidi="fa-IR"/>
        </w:rPr>
        <w:t>۴</w:t>
      </w:r>
      <w:r w:rsidRPr="00752D10">
        <w:rPr>
          <w:rFonts w:ascii="Times New Roman" w:hAnsi="Times New Roman" w:cs="Times New Roman"/>
          <w:i/>
          <w:iCs/>
          <w:sz w:val="24"/>
          <w:szCs w:val="24"/>
          <w:rtl/>
          <w:lang w:val="en-US" w:bidi="ar-SY"/>
        </w:rPr>
        <w:t xml:space="preserve"> تا ١١</w:t>
      </w:r>
      <w:r w:rsidRPr="00752D10">
        <w:rPr>
          <w:rFonts w:ascii="Times New Roman" w:hAnsi="Times New Roman" w:cs="Times New Roman"/>
          <w:i/>
          <w:iCs/>
          <w:sz w:val="24"/>
          <w:szCs w:val="24"/>
          <w:rtl/>
          <w:lang w:val="en-US" w:bidi="fa-IR"/>
        </w:rPr>
        <w:t>۵</w:t>
      </w:r>
      <w:r w:rsidRPr="00752D10">
        <w:rPr>
          <w:rFonts w:ascii="Times New Roman" w:hAnsi="Times New Roman" w:cs="Times New Roman"/>
          <w:i/>
          <w:iCs/>
          <w:sz w:val="24"/>
          <w:szCs w:val="24"/>
          <w:rtl/>
          <w:lang w:val="en-US" w:bidi="ar-SY"/>
        </w:rPr>
        <w:t>٧  قانون مدنى</w:t>
      </w:r>
      <w:r w:rsidRPr="00752D10">
        <w:rPr>
          <w:rFonts w:ascii="Times New Roman" w:hAnsi="Times New Roman" w:cs="Times New Roman"/>
          <w:sz w:val="24"/>
          <w:szCs w:val="24"/>
          <w:rtl/>
          <w:lang w:val="en-US" w:bidi="ar-SY"/>
        </w:rPr>
        <w:t xml:space="preserve">. </w:t>
      </w:r>
      <w:r w:rsidRPr="00752D10">
        <w:rPr>
          <w:rFonts w:ascii="Times New Roman" w:hAnsi="Times New Roman" w:cs="Times New Roman"/>
          <w:sz w:val="24"/>
          <w:szCs w:val="24"/>
          <w:rtl/>
          <w:lang w:val="en-US" w:bidi="fa-IR"/>
        </w:rPr>
        <w:t xml:space="preserve">تهران: </w:t>
      </w:r>
      <w:r w:rsidRPr="00752D10">
        <w:rPr>
          <w:rFonts w:ascii="Times New Roman" w:hAnsi="Times New Roman" w:cs="Times New Roman"/>
          <w:sz w:val="24"/>
          <w:szCs w:val="24"/>
          <w:rtl/>
          <w:lang w:val="en-US"/>
        </w:rPr>
        <w:t>مركز نشر علوم اسلامى،</w:t>
      </w:r>
      <w:r w:rsidRPr="00752D10">
        <w:rPr>
          <w:rFonts w:ascii="Times New Roman" w:hAnsi="Times New Roman" w:cs="Times New Roman"/>
          <w:sz w:val="24"/>
          <w:szCs w:val="24"/>
          <w:rtl/>
          <w:lang w:val="en-US" w:bidi="fa-IR"/>
        </w:rPr>
        <w:t>۱</w:t>
      </w:r>
      <w:r w:rsidRPr="00752D10">
        <w:rPr>
          <w:rFonts w:ascii="Times New Roman" w:hAnsi="Times New Roman" w:cs="Times New Roman"/>
          <w:sz w:val="24"/>
          <w:szCs w:val="24"/>
          <w:rtl/>
          <w:lang w:val="en-US"/>
        </w:rPr>
        <w:t>٣</w:t>
      </w:r>
      <w:r w:rsidRPr="00752D10">
        <w:rPr>
          <w:rFonts w:ascii="Times New Roman" w:hAnsi="Times New Roman" w:cs="Times New Roman"/>
          <w:sz w:val="24"/>
          <w:szCs w:val="24"/>
          <w:rtl/>
          <w:lang w:val="en-US" w:bidi="fa-IR"/>
        </w:rPr>
        <w:t>۶</w:t>
      </w:r>
      <w:r w:rsidRPr="00752D10">
        <w:rPr>
          <w:rFonts w:ascii="Times New Roman" w:hAnsi="Times New Roman" w:cs="Times New Roman"/>
          <w:sz w:val="24"/>
          <w:szCs w:val="24"/>
          <w:rtl/>
          <w:lang w:val="en-US"/>
        </w:rPr>
        <w:t xml:space="preserve">٧/ ١٩٨٨، </w:t>
      </w:r>
      <w:r w:rsidRPr="00752D10">
        <w:rPr>
          <w:rFonts w:ascii="Times New Roman" w:hAnsi="Times New Roman" w:cs="Times New Roman"/>
          <w:sz w:val="24"/>
          <w:szCs w:val="24"/>
          <w:rtl/>
          <w:lang w:val="en-US" w:bidi="fa-IR"/>
        </w:rPr>
        <w:t>۵</w:t>
      </w:r>
      <w:r w:rsidRPr="00752D10">
        <w:rPr>
          <w:rFonts w:ascii="Times New Roman" w:hAnsi="Times New Roman" w:cs="Times New Roman"/>
          <w:sz w:val="24"/>
          <w:szCs w:val="24"/>
          <w:rtl/>
          <w:lang w:val="en-US"/>
        </w:rPr>
        <w:t>٢٩ ص.</w:t>
      </w:r>
    </w:p>
    <w:p w:rsidR="00752D10" w:rsidRPr="00752D10" w:rsidRDefault="00752D10" w:rsidP="00752D10">
      <w:pPr>
        <w:bidi/>
        <w:spacing w:after="0" w:line="480" w:lineRule="auto"/>
        <w:rPr>
          <w:rFonts w:ascii="Times New Roman" w:hAnsi="Times New Roman" w:cs="Times New Roman"/>
          <w:sz w:val="24"/>
          <w:szCs w:val="24"/>
          <w:lang w:val="en-US" w:bidi="ar-TN"/>
        </w:rPr>
      </w:pPr>
    </w:p>
    <w:p w:rsidR="00524F02" w:rsidRPr="003B401C" w:rsidRDefault="00752D10" w:rsidP="00752D10">
      <w:pPr>
        <w:spacing w:after="0" w:line="480" w:lineRule="auto"/>
        <w:rPr>
          <w:rFonts w:ascii="Times New Roman" w:hAnsi="Times New Roman" w:cs="Times New Roman"/>
          <w:sz w:val="24"/>
          <w:szCs w:val="24"/>
          <w:lang w:val="tr-TR"/>
        </w:rPr>
      </w:pPr>
      <w:proofErr w:type="spellStart"/>
      <w:r w:rsidRPr="00752D10">
        <w:rPr>
          <w:rFonts w:ascii="Times New Roman" w:hAnsi="Times New Roman" w:cs="Times New Roman"/>
          <w:sz w:val="24"/>
          <w:szCs w:val="24"/>
          <w:lang w:val="en-US" w:bidi="ar-TN"/>
        </w:rPr>
        <w:t>Muhaqqiq</w:t>
      </w:r>
      <w:proofErr w:type="spellEnd"/>
      <w:r w:rsidRPr="00752D10">
        <w:rPr>
          <w:rFonts w:ascii="Times New Roman" w:hAnsi="Times New Roman" w:cs="Times New Roman"/>
          <w:sz w:val="24"/>
          <w:szCs w:val="24"/>
          <w:lang w:val="en-US" w:bidi="ar-TN"/>
        </w:rPr>
        <w:t xml:space="preserve"> </w:t>
      </w:r>
      <w:proofErr w:type="spellStart"/>
      <w:r w:rsidRPr="00752D10">
        <w:rPr>
          <w:rFonts w:ascii="Times New Roman" w:hAnsi="Times New Roman" w:cs="Times New Roman"/>
          <w:sz w:val="24"/>
          <w:szCs w:val="24"/>
          <w:lang w:val="en-US" w:bidi="ar-TN"/>
        </w:rPr>
        <w:t>Damad</w:t>
      </w:r>
      <w:proofErr w:type="spellEnd"/>
      <w:r w:rsidRPr="00752D10">
        <w:rPr>
          <w:rFonts w:ascii="Times New Roman" w:hAnsi="Times New Roman" w:cs="Times New Roman"/>
          <w:sz w:val="24"/>
          <w:szCs w:val="24"/>
          <w:lang w:val="en-US" w:bidi="ar-TN"/>
        </w:rPr>
        <w:t xml:space="preserve">, Mustafa. </w:t>
      </w:r>
      <w:proofErr w:type="spellStart"/>
      <w:r w:rsidRPr="00752D10">
        <w:rPr>
          <w:rFonts w:ascii="Times New Roman" w:hAnsi="Times New Roman" w:cs="Times New Roman"/>
          <w:i/>
          <w:iCs/>
          <w:sz w:val="24"/>
          <w:szCs w:val="24"/>
          <w:lang w:val="en-US" w:bidi="ar-TN"/>
        </w:rPr>
        <w:t>Barʹrasi-i</w:t>
      </w:r>
      <w:proofErr w:type="spellEnd"/>
      <w:r w:rsidRPr="00752D10">
        <w:rPr>
          <w:rFonts w:ascii="Times New Roman" w:hAnsi="Times New Roman" w:cs="Times New Roman"/>
          <w:i/>
          <w:iCs/>
          <w:sz w:val="24"/>
          <w:szCs w:val="24"/>
          <w:lang w:val="en-US" w:bidi="ar-TN"/>
        </w:rPr>
        <w:t xml:space="preserve"> </w:t>
      </w:r>
      <w:proofErr w:type="spellStart"/>
      <w:r w:rsidRPr="00752D10">
        <w:rPr>
          <w:rFonts w:ascii="Times New Roman" w:hAnsi="Times New Roman" w:cs="Times New Roman"/>
          <w:i/>
          <w:iCs/>
          <w:sz w:val="24"/>
          <w:szCs w:val="24"/>
          <w:lang w:val="en-US" w:bidi="ar-TN"/>
        </w:rPr>
        <w:t>Fiqhi-i</w:t>
      </w:r>
      <w:proofErr w:type="spellEnd"/>
      <w:r w:rsidRPr="00752D10">
        <w:rPr>
          <w:rFonts w:ascii="Times New Roman" w:hAnsi="Times New Roman" w:cs="Times New Roman"/>
          <w:i/>
          <w:iCs/>
          <w:sz w:val="24"/>
          <w:szCs w:val="24"/>
          <w:lang w:val="en-US" w:bidi="ar-TN"/>
        </w:rPr>
        <w:t xml:space="preserve"> </w:t>
      </w:r>
      <w:proofErr w:type="spellStart"/>
      <w:r w:rsidRPr="00752D10">
        <w:rPr>
          <w:rFonts w:ascii="Times New Roman" w:hAnsi="Times New Roman" w:cs="Times New Roman"/>
          <w:i/>
          <w:iCs/>
          <w:sz w:val="24"/>
          <w:szCs w:val="24"/>
          <w:lang w:val="en-US" w:bidi="ar-TN"/>
        </w:rPr>
        <w:t>Huquq-i</w:t>
      </w:r>
      <w:proofErr w:type="spellEnd"/>
      <w:r w:rsidRPr="00752D10">
        <w:rPr>
          <w:rFonts w:ascii="Times New Roman" w:hAnsi="Times New Roman" w:cs="Times New Roman"/>
          <w:i/>
          <w:iCs/>
          <w:sz w:val="24"/>
          <w:szCs w:val="24"/>
          <w:lang w:val="en-US" w:bidi="ar-TN"/>
        </w:rPr>
        <w:t xml:space="preserve"> </w:t>
      </w:r>
      <w:proofErr w:type="spellStart"/>
      <w:r w:rsidRPr="00752D10">
        <w:rPr>
          <w:rFonts w:ascii="Times New Roman" w:hAnsi="Times New Roman" w:cs="Times New Roman"/>
          <w:i/>
          <w:iCs/>
          <w:sz w:val="24"/>
          <w:szCs w:val="24"/>
          <w:lang w:val="en-US" w:bidi="ar-TN"/>
        </w:rPr>
        <w:t>Khanavadah</w:t>
      </w:r>
      <w:proofErr w:type="spellEnd"/>
      <w:r w:rsidRPr="00752D10">
        <w:rPr>
          <w:rFonts w:ascii="Times New Roman" w:hAnsi="Times New Roman" w:cs="Times New Roman"/>
          <w:i/>
          <w:iCs/>
          <w:sz w:val="24"/>
          <w:szCs w:val="24"/>
          <w:lang w:val="en-US" w:bidi="ar-TN"/>
        </w:rPr>
        <w:t xml:space="preserve">: </w:t>
      </w:r>
      <w:proofErr w:type="spellStart"/>
      <w:r w:rsidRPr="00752D10">
        <w:rPr>
          <w:rFonts w:ascii="Times New Roman" w:hAnsi="Times New Roman" w:cs="Times New Roman"/>
          <w:i/>
          <w:iCs/>
          <w:sz w:val="24"/>
          <w:szCs w:val="24"/>
          <w:lang w:val="en-US" w:bidi="ar-TN"/>
        </w:rPr>
        <w:t>Nikah</w:t>
      </w:r>
      <w:proofErr w:type="spellEnd"/>
      <w:r w:rsidRPr="00752D10">
        <w:rPr>
          <w:rFonts w:ascii="Times New Roman" w:hAnsi="Times New Roman" w:cs="Times New Roman"/>
          <w:i/>
          <w:iCs/>
          <w:sz w:val="24"/>
          <w:szCs w:val="24"/>
          <w:lang w:val="en-US" w:bidi="ar-TN"/>
        </w:rPr>
        <w:t xml:space="preserve"> </w:t>
      </w:r>
      <w:proofErr w:type="spellStart"/>
      <w:proofErr w:type="gramStart"/>
      <w:r w:rsidRPr="00752D10">
        <w:rPr>
          <w:rFonts w:ascii="Times New Roman" w:hAnsi="Times New Roman" w:cs="Times New Roman"/>
          <w:i/>
          <w:iCs/>
          <w:sz w:val="24"/>
          <w:szCs w:val="24"/>
          <w:lang w:val="en-US" w:bidi="ar-TN"/>
        </w:rPr>
        <w:t>va</w:t>
      </w:r>
      <w:proofErr w:type="spellEnd"/>
      <w:proofErr w:type="gramEnd"/>
      <w:r w:rsidRPr="00752D10">
        <w:rPr>
          <w:rFonts w:ascii="Times New Roman" w:hAnsi="Times New Roman" w:cs="Times New Roman"/>
          <w:i/>
          <w:iCs/>
          <w:sz w:val="24"/>
          <w:szCs w:val="24"/>
          <w:lang w:val="en-US" w:bidi="ar-TN"/>
        </w:rPr>
        <w:t xml:space="preserve"> </w:t>
      </w:r>
      <w:proofErr w:type="spellStart"/>
      <w:r w:rsidRPr="00752D10">
        <w:rPr>
          <w:rFonts w:ascii="Times New Roman" w:hAnsi="Times New Roman" w:cs="Times New Roman"/>
          <w:i/>
          <w:iCs/>
          <w:sz w:val="24"/>
          <w:szCs w:val="24"/>
          <w:lang w:val="en-US" w:bidi="ar-TN"/>
        </w:rPr>
        <w:t>Inhilal-i</w:t>
      </w:r>
      <w:proofErr w:type="spellEnd"/>
      <w:r w:rsidRPr="00752D10">
        <w:rPr>
          <w:rFonts w:ascii="Times New Roman" w:hAnsi="Times New Roman" w:cs="Times New Roman"/>
          <w:i/>
          <w:iCs/>
          <w:sz w:val="24"/>
          <w:szCs w:val="24"/>
          <w:lang w:val="en-US" w:bidi="ar-TN"/>
        </w:rPr>
        <w:t xml:space="preserve"> an: </w:t>
      </w:r>
      <w:proofErr w:type="spellStart"/>
      <w:r w:rsidRPr="00752D10">
        <w:rPr>
          <w:rFonts w:ascii="Times New Roman" w:hAnsi="Times New Roman" w:cs="Times New Roman"/>
          <w:i/>
          <w:iCs/>
          <w:sz w:val="24"/>
          <w:szCs w:val="24"/>
          <w:lang w:val="en-US" w:bidi="ar-TN"/>
        </w:rPr>
        <w:t>Mavadd-i</w:t>
      </w:r>
      <w:proofErr w:type="spellEnd"/>
      <w:r w:rsidRPr="00752D10">
        <w:rPr>
          <w:rFonts w:ascii="Times New Roman" w:hAnsi="Times New Roman" w:cs="Times New Roman"/>
          <w:i/>
          <w:iCs/>
          <w:sz w:val="24"/>
          <w:szCs w:val="24"/>
          <w:lang w:val="en-US" w:bidi="ar-TN"/>
        </w:rPr>
        <w:t xml:space="preserve"> 1034 ta 1157-i </w:t>
      </w:r>
      <w:proofErr w:type="spellStart"/>
      <w:r w:rsidRPr="00752D10">
        <w:rPr>
          <w:rFonts w:ascii="Times New Roman" w:hAnsi="Times New Roman" w:cs="Times New Roman"/>
          <w:i/>
          <w:iCs/>
          <w:sz w:val="24"/>
          <w:szCs w:val="24"/>
          <w:lang w:val="en-US" w:bidi="ar-TN"/>
        </w:rPr>
        <w:t>Qanun-i</w:t>
      </w:r>
      <w:proofErr w:type="spellEnd"/>
      <w:r w:rsidRPr="00752D10">
        <w:rPr>
          <w:rFonts w:ascii="Times New Roman" w:hAnsi="Times New Roman" w:cs="Times New Roman"/>
          <w:i/>
          <w:iCs/>
          <w:sz w:val="24"/>
          <w:szCs w:val="24"/>
          <w:lang w:val="en-US" w:bidi="ar-TN"/>
        </w:rPr>
        <w:t xml:space="preserve"> </w:t>
      </w:r>
      <w:proofErr w:type="spellStart"/>
      <w:r w:rsidRPr="00752D10">
        <w:rPr>
          <w:rFonts w:ascii="Times New Roman" w:hAnsi="Times New Roman" w:cs="Times New Roman"/>
          <w:i/>
          <w:iCs/>
          <w:sz w:val="24"/>
          <w:szCs w:val="24"/>
          <w:lang w:val="en-US" w:bidi="ar-TN"/>
        </w:rPr>
        <w:t>Madani</w:t>
      </w:r>
      <w:proofErr w:type="spellEnd"/>
      <w:r w:rsidRPr="00752D10">
        <w:rPr>
          <w:rFonts w:ascii="Times New Roman" w:hAnsi="Times New Roman" w:cs="Times New Roman"/>
          <w:sz w:val="24"/>
          <w:szCs w:val="24"/>
          <w:lang w:val="en-US" w:bidi="ar-TN"/>
        </w:rPr>
        <w:t xml:space="preserve">. </w:t>
      </w:r>
      <w:r w:rsidR="00524F02" w:rsidRPr="003B401C">
        <w:rPr>
          <w:rFonts w:ascii="Times New Roman" w:hAnsi="Times New Roman" w:cs="Times New Roman"/>
          <w:sz w:val="24"/>
          <w:szCs w:val="24"/>
          <w:lang w:val="tr-TR"/>
        </w:rPr>
        <w:t xml:space="preserve">Tahran: Nashr-i ʻUlum-i </w:t>
      </w:r>
      <w:bookmarkStart w:id="0" w:name="_GoBack"/>
      <w:bookmarkEnd w:id="0"/>
      <w:r w:rsidR="00524F02" w:rsidRPr="003B401C">
        <w:rPr>
          <w:rFonts w:ascii="Times New Roman" w:hAnsi="Times New Roman" w:cs="Times New Roman"/>
          <w:sz w:val="24"/>
          <w:szCs w:val="24"/>
          <w:lang w:val="tr-TR"/>
        </w:rPr>
        <w:t>Islami, 1988, 529 s.</w:t>
      </w:r>
    </w:p>
    <w:p w:rsidR="00524F02" w:rsidRPr="003B401C" w:rsidRDefault="00524F02" w:rsidP="00524F02">
      <w:pPr>
        <w:spacing w:after="0" w:line="480" w:lineRule="auto"/>
        <w:rPr>
          <w:rFonts w:ascii="Times New Roman" w:hAnsi="Times New Roman" w:cs="Times New Roman"/>
          <w:sz w:val="24"/>
          <w:szCs w:val="24"/>
          <w:lang w:val="tr-TR"/>
        </w:rPr>
      </w:pPr>
    </w:p>
    <w:p w:rsidR="00524F02" w:rsidRPr="00D25CFA" w:rsidRDefault="00524F02" w:rsidP="00524F02">
      <w:pPr>
        <w:spacing w:after="0" w:line="480" w:lineRule="auto"/>
        <w:jc w:val="center"/>
        <w:rPr>
          <w:rFonts w:ascii="Times New Roman" w:hAnsi="Times New Roman" w:cs="Times New Roman"/>
          <w:b/>
          <w:bCs/>
          <w:sz w:val="24"/>
          <w:szCs w:val="24"/>
          <w:lang w:val="tr-TR"/>
        </w:rPr>
      </w:pPr>
      <w:r w:rsidRPr="00D25CFA">
        <w:rPr>
          <w:rFonts w:ascii="Times New Roman" w:hAnsi="Times New Roman" w:cs="Times New Roman"/>
          <w:b/>
          <w:bCs/>
          <w:sz w:val="24"/>
          <w:szCs w:val="24"/>
          <w:lang w:val="tr-TR"/>
        </w:rPr>
        <w:t>ÖZET</w:t>
      </w:r>
    </w:p>
    <w:p w:rsidR="00524F02" w:rsidRPr="003B401C" w:rsidRDefault="00524F02" w:rsidP="00524F02">
      <w:pPr>
        <w:spacing w:after="0" w:line="480" w:lineRule="auto"/>
        <w:jc w:val="center"/>
        <w:rPr>
          <w:rFonts w:ascii="Times New Roman" w:hAnsi="Times New Roman" w:cs="Times New Roman"/>
          <w:b/>
          <w:bCs/>
          <w:sz w:val="24"/>
          <w:szCs w:val="24"/>
          <w:lang w:val="tr-TR"/>
        </w:rPr>
      </w:pPr>
    </w:p>
    <w:p w:rsidR="00524F02" w:rsidRPr="003B401C" w:rsidRDefault="00524F02" w:rsidP="00524F02">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Bir Aile Hukuku Değerlendirmesi: İslam Hukuku Açısından Evlilik Kurumu ve Evliliğin Dağılması</w:t>
      </w:r>
    </w:p>
    <w:p w:rsidR="00524F02" w:rsidRPr="003B401C" w:rsidRDefault="00524F02" w:rsidP="00524F02">
      <w:pPr>
        <w:spacing w:after="0" w:line="480" w:lineRule="auto"/>
        <w:jc w:val="center"/>
        <w:rPr>
          <w:rFonts w:ascii="Times New Roman" w:hAnsi="Times New Roman" w:cs="Times New Roman"/>
          <w:b/>
          <w:bCs/>
          <w:sz w:val="24"/>
          <w:szCs w:val="24"/>
          <w:lang w:val="tr-TR"/>
        </w:rPr>
      </w:pPr>
    </w:p>
    <w:p w:rsidR="00524F02" w:rsidRPr="004F6F90" w:rsidRDefault="00524F02" w:rsidP="00524F02">
      <w:pPr>
        <w:spacing w:after="0" w:line="480" w:lineRule="auto"/>
        <w:jc w:val="center"/>
        <w:rPr>
          <w:rFonts w:ascii="Times New Roman" w:hAnsi="Times New Roman" w:cs="Times New Roman"/>
          <w:i/>
          <w:iCs/>
          <w:sz w:val="24"/>
          <w:szCs w:val="24"/>
          <w:lang w:bidi="fa-IR"/>
        </w:rPr>
      </w:pPr>
      <w:r w:rsidRPr="004F6F90">
        <w:rPr>
          <w:rFonts w:ascii="Times New Roman" w:hAnsi="Times New Roman" w:cs="Times New Roman"/>
          <w:i/>
          <w:iCs/>
          <w:sz w:val="24"/>
          <w:szCs w:val="24"/>
          <w:rtl/>
          <w:lang w:val="tr-TR" w:bidi="fa-IR"/>
        </w:rPr>
        <w:t>بررسی فقهی حقوق خانواده: نکاح و انحلال آن</w:t>
      </w:r>
      <w:r w:rsidRPr="004F6F90">
        <w:rPr>
          <w:rFonts w:ascii="Times New Roman" w:hAnsi="Times New Roman" w:cs="Times New Roman"/>
          <w:i/>
          <w:iCs/>
          <w:sz w:val="24"/>
          <w:szCs w:val="24"/>
          <w:rtl/>
          <w:lang w:val="tr-TR" w:bidi="ar-SY"/>
        </w:rPr>
        <w:t>: مواد ١٠٣</w:t>
      </w:r>
      <w:r w:rsidRPr="004F6F90">
        <w:rPr>
          <w:rFonts w:ascii="Times New Roman" w:hAnsi="Times New Roman" w:cs="Times New Roman"/>
          <w:i/>
          <w:iCs/>
          <w:sz w:val="24"/>
          <w:szCs w:val="24"/>
          <w:rtl/>
          <w:lang w:val="tr-TR" w:bidi="fa-IR"/>
        </w:rPr>
        <w:t>۴</w:t>
      </w:r>
      <w:r w:rsidRPr="004F6F90">
        <w:rPr>
          <w:rFonts w:ascii="Times New Roman" w:hAnsi="Times New Roman" w:cs="Times New Roman"/>
          <w:i/>
          <w:iCs/>
          <w:sz w:val="24"/>
          <w:szCs w:val="24"/>
          <w:rtl/>
          <w:lang w:val="tr-TR" w:bidi="ar-SY"/>
        </w:rPr>
        <w:t xml:space="preserve"> تا ١١</w:t>
      </w:r>
      <w:r w:rsidRPr="004F6F90">
        <w:rPr>
          <w:rFonts w:ascii="Times New Roman" w:hAnsi="Times New Roman" w:cs="Times New Roman"/>
          <w:i/>
          <w:iCs/>
          <w:sz w:val="24"/>
          <w:szCs w:val="24"/>
          <w:rtl/>
          <w:lang w:val="tr-TR" w:bidi="fa-IR"/>
        </w:rPr>
        <w:t>۵</w:t>
      </w:r>
      <w:r w:rsidRPr="004F6F90">
        <w:rPr>
          <w:rFonts w:ascii="Times New Roman" w:hAnsi="Times New Roman" w:cs="Times New Roman"/>
          <w:i/>
          <w:iCs/>
          <w:sz w:val="24"/>
          <w:szCs w:val="24"/>
          <w:rtl/>
          <w:lang w:val="tr-TR" w:bidi="ar-SY"/>
        </w:rPr>
        <w:t>٧  قانون مدنى</w:t>
      </w:r>
    </w:p>
    <w:p w:rsidR="00524F02" w:rsidRPr="004F6F90" w:rsidRDefault="00524F02" w:rsidP="00524F02">
      <w:pPr>
        <w:spacing w:after="0" w:line="480" w:lineRule="auto"/>
        <w:jc w:val="center"/>
        <w:rPr>
          <w:rFonts w:ascii="Times New Roman" w:hAnsi="Times New Roman" w:cs="Times New Roman"/>
          <w:sz w:val="24"/>
          <w:szCs w:val="24"/>
        </w:rPr>
      </w:pPr>
    </w:p>
    <w:p w:rsidR="00524F02" w:rsidRPr="003B401C" w:rsidRDefault="00524F02" w:rsidP="00752D10">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Seyed Muhaqqiq Damad’ın aile hukuku üzerine yazdığı 529 sayfalık bu çalışma Ulum-i Islami yayınları tarafından 1988 baharında yayı</w:t>
      </w:r>
      <w:r w:rsidR="00752D10">
        <w:rPr>
          <w:rFonts w:ascii="Times New Roman" w:hAnsi="Times New Roman" w:cs="Times New Roman"/>
          <w:sz w:val="24"/>
          <w:szCs w:val="24"/>
          <w:lang w:val="tr-TR"/>
        </w:rPr>
        <w:t>m</w:t>
      </w:r>
      <w:r w:rsidRPr="003B401C">
        <w:rPr>
          <w:rFonts w:ascii="Times New Roman" w:hAnsi="Times New Roman" w:cs="Times New Roman"/>
          <w:sz w:val="24"/>
          <w:szCs w:val="24"/>
          <w:lang w:val="tr-TR"/>
        </w:rPr>
        <w:t>lanmıştır. Kitap İran medeni kanununun 1034’</w:t>
      </w:r>
      <w:r w:rsidR="00752D10">
        <w:rPr>
          <w:rFonts w:ascii="Times New Roman" w:hAnsi="Times New Roman" w:cs="Times New Roman"/>
          <w:sz w:val="24"/>
          <w:szCs w:val="24"/>
          <w:lang w:val="tr-TR"/>
        </w:rPr>
        <w:t>t</w:t>
      </w:r>
      <w:r w:rsidRPr="003B401C">
        <w:rPr>
          <w:rFonts w:ascii="Times New Roman" w:hAnsi="Times New Roman" w:cs="Times New Roman"/>
          <w:sz w:val="24"/>
          <w:szCs w:val="24"/>
          <w:lang w:val="tr-TR"/>
        </w:rPr>
        <w:t xml:space="preserve">en 1157’ye kadar olan maddelerini kapsayan açık bir tarzda düzenlenmiştir. Bu kanunları, kız isteme usulü, nişanlanma şartları ve hükümleri ile çeyiz ve nafaka gibi evliliğin ön hazırlık dönemine ait olgulardan başlayarak İslam hukuku açısından ele almaktadır. Kitaptaki açıklamalar hukuk konusunda tecrübeli ve İran İslam Cumhuriyeti’nin yönetim sistemine bağlı bir kanun yapıcının bakış açısından verilir. Kitabın ikinci bölümü, evliliğin bozulması (daimi evlilikler için boşanma, geçici evlilikler için evlilik süresinin dolması) durumundaki şartların incelenmesine ayrılmıştır. </w:t>
      </w:r>
    </w:p>
    <w:p w:rsidR="00524F02" w:rsidRPr="003B401C" w:rsidRDefault="00524F02" w:rsidP="00524F02">
      <w:pPr>
        <w:spacing w:after="0" w:line="480" w:lineRule="auto"/>
        <w:jc w:val="both"/>
        <w:rPr>
          <w:rFonts w:ascii="Times New Roman" w:hAnsi="Times New Roman" w:cs="Times New Roman"/>
          <w:sz w:val="24"/>
          <w:szCs w:val="24"/>
          <w:lang w:val="tr-TR"/>
        </w:rPr>
      </w:pPr>
    </w:p>
    <w:p w:rsidR="00524F02" w:rsidRPr="003B401C" w:rsidRDefault="00524F02" w:rsidP="00524F02">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Muhaqqiq Damad Fransa’dan aldığı akademik derecenin yanında hocalık derecesine de sahiptir. Bu çalışmada, kendisinin anti-emperyalist dediği, köktenci yaklaşımın bir </w:t>
      </w:r>
      <w:r w:rsidRPr="003B401C">
        <w:rPr>
          <w:rFonts w:ascii="Times New Roman" w:hAnsi="Times New Roman" w:cs="Times New Roman"/>
          <w:sz w:val="24"/>
          <w:szCs w:val="24"/>
          <w:lang w:val="tr-TR"/>
        </w:rPr>
        <w:lastRenderedPageBreak/>
        <w:t xml:space="preserve">uygulamasını sunmuştur. Yazar, İslam devriminden beri  oldukça önemli idari ve hukuki görevlerde bulunmuştur. Batıda aldıkları eğitimi kendi köktenci görüşlerini kuvvetlendirmek ve laik girişimleri, gereksiz olduklarını ileri sürerek, defetmek maksadıyla yalnızca “simgesel bir sermaye” olarak kullanan yazarlar sınıfına dâhildir. Modern hukuku kötüleme gayreti, İslami boşanma yasasının diğer ülkelerle kıyaslandığı kısa bölümde en açık şekliyle görülmektedir. </w:t>
      </w:r>
    </w:p>
    <w:p w:rsidR="00524F02" w:rsidRPr="003B401C" w:rsidRDefault="00524F02" w:rsidP="00524F02">
      <w:pPr>
        <w:spacing w:after="0" w:line="480" w:lineRule="auto"/>
        <w:jc w:val="both"/>
        <w:rPr>
          <w:rFonts w:ascii="Times New Roman" w:hAnsi="Times New Roman" w:cs="Times New Roman"/>
          <w:sz w:val="24"/>
          <w:szCs w:val="24"/>
          <w:lang w:val="tr-TR"/>
        </w:rPr>
      </w:pPr>
    </w:p>
    <w:p w:rsidR="00524F02" w:rsidRPr="003B401C" w:rsidRDefault="00524F02" w:rsidP="00752D10">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Evlilik yaşı, eş seçimi, boşanma hakkı gibi insani haklar meselesini kasıtlı olarak göz ardı eden Muhaqqiq Damad yalnızca İslami ayetler ve gelenekler üzerin</w:t>
      </w:r>
      <w:r w:rsidR="00752D10">
        <w:rPr>
          <w:rFonts w:ascii="Times New Roman" w:hAnsi="Times New Roman" w:cs="Times New Roman"/>
          <w:sz w:val="24"/>
          <w:szCs w:val="24"/>
          <w:lang w:val="tr-TR"/>
        </w:rPr>
        <w:t>d</w:t>
      </w:r>
      <w:r w:rsidRPr="003B401C">
        <w:rPr>
          <w:rFonts w:ascii="Times New Roman" w:hAnsi="Times New Roman" w:cs="Times New Roman"/>
          <w:sz w:val="24"/>
          <w:szCs w:val="24"/>
          <w:lang w:val="tr-TR"/>
        </w:rPr>
        <w:t>e durmaktadır</w:t>
      </w:r>
      <w:r w:rsidR="00752D10">
        <w:rPr>
          <w:rFonts w:ascii="Times New Roman" w:hAnsi="Times New Roman" w:cs="Times New Roman"/>
          <w:sz w:val="24"/>
          <w:szCs w:val="24"/>
          <w:lang w:val="tr-TR"/>
        </w:rPr>
        <w:t>-</w:t>
      </w:r>
      <w:r w:rsidRPr="003B401C">
        <w:rPr>
          <w:rFonts w:ascii="Times New Roman" w:hAnsi="Times New Roman" w:cs="Times New Roman"/>
          <w:sz w:val="24"/>
          <w:szCs w:val="24"/>
          <w:lang w:val="tr-TR"/>
        </w:rPr>
        <w:t xml:space="preserve">ki kullandığı sayıca bir hayli fazla olan kaynak ve alıntı arasında modern hukuka dair  tek bir eser bile bulunmamaktadır. Bu kitapta, erkekler açık bir şekilde evin reisi olarak sunulmaktadır. Örneğin, bir erkek yaşı gelmemiş bir kızına koca seçebilecektir. Aynı şekilde, kadınlar genellikle babalarının ya da kocalarının taleplerine karşı çıkma hakkına sahip değildir ve herhangi bir başkaldırı asi kadın damgası yemelerine neden olur. </w:t>
      </w:r>
    </w:p>
    <w:p w:rsidR="00524F02" w:rsidRPr="003B401C" w:rsidRDefault="00524F02" w:rsidP="00524F02">
      <w:pPr>
        <w:spacing w:after="0" w:line="480" w:lineRule="auto"/>
        <w:jc w:val="both"/>
        <w:rPr>
          <w:rFonts w:ascii="Times New Roman" w:hAnsi="Times New Roman" w:cs="Times New Roman"/>
          <w:sz w:val="24"/>
          <w:szCs w:val="24"/>
          <w:lang w:val="tr-TR"/>
        </w:rPr>
      </w:pPr>
    </w:p>
    <w:p w:rsidR="00524F02" w:rsidRPr="003B401C" w:rsidRDefault="00524F02" w:rsidP="00752D10">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Muhaqqiq Damad, son seksen yıldır İran aile hukukunu yenilemek ve düzenlemek adına yapılan tüm çabaları emperyalist olarak nitelendirerek ve bunlarla alay ederek mevcut Aile Hukukunun her bir maddesinin İslami hukuk açısından </w:t>
      </w:r>
      <w:r w:rsidR="00752D10" w:rsidRPr="00752D10">
        <w:rPr>
          <w:rFonts w:ascii="Times New Roman" w:hAnsi="Times New Roman" w:cs="Times New Roman"/>
          <w:sz w:val="24"/>
          <w:szCs w:val="24"/>
          <w:lang w:val="tr-TR"/>
        </w:rPr>
        <w:t xml:space="preserve">meşrulaştırılmasını </w:t>
      </w:r>
      <w:r w:rsidRPr="003B401C">
        <w:rPr>
          <w:rFonts w:ascii="Times New Roman" w:hAnsi="Times New Roman" w:cs="Times New Roman"/>
          <w:sz w:val="24"/>
          <w:szCs w:val="24"/>
          <w:lang w:val="tr-TR"/>
        </w:rPr>
        <w:t xml:space="preserve">sunmaktadır. Bütün bu kanunların İslam hukukuyla uyum içinde olmasından dolayı memnuniyetini belirtirken İslam’ın vahşi ve fazlasıyla erkek egemen bir tasvirini de tasvip etmektedir. </w:t>
      </w:r>
    </w:p>
    <w:p w:rsidR="00524F02" w:rsidRPr="003B401C" w:rsidRDefault="00524F02" w:rsidP="00524F02">
      <w:pPr>
        <w:spacing w:after="0" w:line="480" w:lineRule="auto"/>
        <w:rPr>
          <w:rFonts w:ascii="Times New Roman" w:hAnsi="Times New Roman" w:cs="Times New Roman"/>
          <w:sz w:val="24"/>
          <w:szCs w:val="24"/>
          <w:lang w:val="tr-TR"/>
        </w:rPr>
      </w:pPr>
    </w:p>
    <w:p w:rsidR="00524F02" w:rsidRPr="007B5A8B" w:rsidRDefault="00524F02" w:rsidP="00524F02">
      <w:pPr>
        <w:pStyle w:val="Style-1"/>
        <w:spacing w:line="480" w:lineRule="auto"/>
        <w:jc w:val="right"/>
        <w:rPr>
          <w:color w:val="000000"/>
        </w:rPr>
      </w:pPr>
      <w:proofErr w:type="spellStart"/>
      <w:r w:rsidRPr="007B5A8B">
        <w:rPr>
          <w:color w:val="000000"/>
        </w:rPr>
        <w:t>Iraj</w:t>
      </w:r>
      <w:proofErr w:type="spellEnd"/>
      <w:r w:rsidRPr="007B5A8B">
        <w:rPr>
          <w:color w:val="000000"/>
        </w:rPr>
        <w:t xml:space="preserve"> Esmailpour Ghouchani</w:t>
      </w:r>
    </w:p>
    <w:p w:rsidR="00524F02" w:rsidRPr="003B401C" w:rsidRDefault="00524F02" w:rsidP="00524F02">
      <w:pPr>
        <w:spacing w:after="0" w:line="480" w:lineRule="auto"/>
        <w:jc w:val="right"/>
        <w:rPr>
          <w:rFonts w:ascii="Times New Roman" w:hAnsi="Times New Roman" w:cs="Times New Roman"/>
          <w:sz w:val="24"/>
          <w:szCs w:val="24"/>
          <w:lang w:val="tr-TR"/>
        </w:rPr>
      </w:pPr>
      <w:r w:rsidRPr="003B401C">
        <w:rPr>
          <w:rFonts w:ascii="Times New Roman" w:hAnsi="Times New Roman" w:cs="Times New Roman"/>
          <w:sz w:val="24"/>
          <w:szCs w:val="24"/>
          <w:lang w:val="tr-TR"/>
        </w:rPr>
        <w:t>Çeviren Hasan Çolak</w:t>
      </w:r>
    </w:p>
    <w:sectPr w:rsidR="00524F02" w:rsidRPr="003B4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45"/>
    <w:rsid w:val="000071C0"/>
    <w:rsid w:val="00083E80"/>
    <w:rsid w:val="000C101B"/>
    <w:rsid w:val="002A3B45"/>
    <w:rsid w:val="00524F02"/>
    <w:rsid w:val="006C6B50"/>
    <w:rsid w:val="00752D10"/>
    <w:rsid w:val="00791238"/>
    <w:rsid w:val="00D25C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1B"/>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0C101B"/>
    <w:pPr>
      <w:suppressAutoHyphens/>
      <w:spacing w:after="0" w:line="240" w:lineRule="auto"/>
    </w:pPr>
    <w:rPr>
      <w:rFonts w:ascii="Times New Roman" w:eastAsia="Arial"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1B"/>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0C101B"/>
    <w:pPr>
      <w:suppressAutoHyphens/>
      <w:spacing w:after="0" w:line="240" w:lineRule="auto"/>
    </w:pPr>
    <w:rPr>
      <w:rFonts w:ascii="Times New Roman" w:eastAsia="Arial"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80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442</Words>
  <Characters>2526</Characters>
  <Application>Microsoft Office Word</Application>
  <DocSecurity>0</DocSecurity>
  <Lines>21</Lines>
  <Paragraphs>5</Paragraphs>
  <ScaleCrop>false</ScaleCrop>
  <Company>Microsoft</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2015-02-23T12:03:00Z</dcterms:created>
  <dcterms:modified xsi:type="dcterms:W3CDTF">2015-06-09T12:37:00Z</dcterms:modified>
</cp:coreProperties>
</file>