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3D" w:rsidRPr="00DA0DE2" w:rsidRDefault="0017103D" w:rsidP="0072308E">
      <w:pPr>
        <w:tabs>
          <w:tab w:val="left" w:pos="1511"/>
          <w:tab w:val="right" w:pos="9026"/>
        </w:tabs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iCs/>
          <w:sz w:val="24"/>
          <w:szCs w:val="24"/>
          <w:lang w:bidi="ar"/>
        </w:rPr>
        <w:t>Özlem, Doğan.</w:t>
      </w:r>
      <w:r w:rsidRPr="00DA0DE2">
        <w:rPr>
          <w:rFonts w:ascii="Times New Roman" w:hAnsi="Times New Roman" w:cs="Times New Roman"/>
          <w:i/>
          <w:sz w:val="24"/>
          <w:szCs w:val="24"/>
          <w:lang w:bidi="ar"/>
        </w:rPr>
        <w:t xml:space="preserve"> Etik- Ahlak Felsefesi</w:t>
      </w:r>
      <w:r w:rsidRPr="00DA0DE2">
        <w:rPr>
          <w:rFonts w:ascii="Times New Roman" w:hAnsi="Times New Roman" w:cs="Times New Roman"/>
          <w:iCs/>
          <w:sz w:val="24"/>
          <w:szCs w:val="24"/>
          <w:lang w:bidi="ar"/>
        </w:rPr>
        <w:t>. İstanbul: İnkılâp Yayınları, 2004, 245</w:t>
      </w:r>
      <w:r w:rsidR="0072308E">
        <w:rPr>
          <w:rFonts w:ascii="Times New Roman" w:hAnsi="Times New Roman" w:cs="Times New Roman"/>
          <w:iCs/>
          <w:sz w:val="24"/>
          <w:szCs w:val="24"/>
          <w:lang w:bidi="ar"/>
        </w:rPr>
        <w:t>pp</w:t>
      </w:r>
      <w:r w:rsidRPr="00DA0DE2">
        <w:rPr>
          <w:rFonts w:ascii="Times New Roman" w:hAnsi="Times New Roman" w:cs="Times New Roman"/>
          <w:i/>
          <w:sz w:val="24"/>
          <w:szCs w:val="24"/>
          <w:lang w:bidi="ar"/>
        </w:rPr>
        <w:t>.</w:t>
      </w:r>
    </w:p>
    <w:p w:rsidR="0017103D" w:rsidRPr="00DA0DE2" w:rsidRDefault="0017103D" w:rsidP="0017103D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TN"/>
        </w:rPr>
      </w:pPr>
    </w:p>
    <w:p w:rsidR="0017103D" w:rsidRPr="001A1C9B" w:rsidRDefault="0017103D" w:rsidP="0017103D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TN"/>
        </w:rPr>
      </w:pPr>
      <w:bookmarkStart w:id="0" w:name="_GoBack"/>
      <w:r w:rsidRPr="001A1C9B">
        <w:rPr>
          <w:rFonts w:ascii="Times New Roman" w:hAnsi="Times New Roman" w:cs="Times New Roman"/>
          <w:b/>
          <w:bCs/>
          <w:i/>
          <w:sz w:val="24"/>
          <w:szCs w:val="24"/>
          <w:rtl/>
          <w:lang w:bidi="ar-TN"/>
        </w:rPr>
        <w:t>ملخص</w:t>
      </w:r>
    </w:p>
    <w:bookmarkEnd w:id="0"/>
    <w:p w:rsidR="0017103D" w:rsidRPr="00DA0DE2" w:rsidRDefault="0017103D" w:rsidP="0017103D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TN"/>
        </w:rPr>
      </w:pPr>
    </w:p>
    <w:p w:rsidR="0017103D" w:rsidRPr="00DA0DE2" w:rsidRDefault="0017103D" w:rsidP="0017103D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b/>
          <w:bCs/>
          <w:i/>
          <w:sz w:val="24"/>
          <w:szCs w:val="24"/>
          <w:rtl/>
          <w:lang w:bidi="ar-TN"/>
        </w:rPr>
        <w:t xml:space="preserve">الأخلاقيات: </w:t>
      </w:r>
      <w:r w:rsidR="0072308E">
        <w:rPr>
          <w:rFonts w:ascii="Times New Roman" w:hAnsi="Times New Roman" w:cs="Times New Roman" w:hint="cs"/>
          <w:b/>
          <w:bCs/>
          <w:i/>
          <w:sz w:val="24"/>
          <w:szCs w:val="24"/>
          <w:rtl/>
          <w:lang w:bidi="ar-SY"/>
        </w:rPr>
        <w:t>ال</w:t>
      </w:r>
      <w:r w:rsidRPr="00DA0DE2">
        <w:rPr>
          <w:rFonts w:ascii="Times New Roman" w:hAnsi="Times New Roman" w:cs="Times New Roman"/>
          <w:b/>
          <w:bCs/>
          <w:i/>
          <w:sz w:val="24"/>
          <w:szCs w:val="24"/>
          <w:rtl/>
          <w:lang w:bidi="ar-TN"/>
        </w:rPr>
        <w:t>فلسفة الأخلاق</w:t>
      </w:r>
      <w:r w:rsidR="0072308E">
        <w:rPr>
          <w:rFonts w:ascii="Times New Roman" w:hAnsi="Times New Roman" w:cs="Times New Roman" w:hint="cs"/>
          <w:b/>
          <w:bCs/>
          <w:i/>
          <w:sz w:val="24"/>
          <w:szCs w:val="24"/>
          <w:rtl/>
          <w:lang w:bidi="ar-TN"/>
        </w:rPr>
        <w:t>ية</w:t>
      </w:r>
    </w:p>
    <w:p w:rsidR="0017103D" w:rsidRPr="00DA0DE2" w:rsidRDefault="0017103D" w:rsidP="0017103D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TN"/>
        </w:rPr>
      </w:pPr>
    </w:p>
    <w:p w:rsidR="0017103D" w:rsidRPr="00DA0DE2" w:rsidRDefault="0017103D" w:rsidP="0017103D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rtl/>
          <w:lang w:val="tr-TR" w:bidi="ar"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lang w:val="tr-TR" w:bidi="ar"/>
        </w:rPr>
        <w:t>Etik- Ahlak Felsefesi</w:t>
      </w:r>
    </w:p>
    <w:p w:rsidR="0017103D" w:rsidRPr="00DA0DE2" w:rsidRDefault="0017103D" w:rsidP="0017103D">
      <w:pPr>
        <w:bidi/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tr-TR" w:bidi="ar"/>
        </w:rPr>
      </w:pPr>
    </w:p>
    <w:p w:rsidR="0017103D" w:rsidRPr="00DA0DE2" w:rsidRDefault="0017103D" w:rsidP="0072308E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تم إعداد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 كتاب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 xml:space="preserve"> 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الأخلاقيات: الفلسفة الأخلاقية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 xml:space="preserve"> سنة ١٩٨١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كمادة تدريسية ثم نشر بعدما تمت مراجعته و إضافة الملاحق إليه، و يحتوي على أربعة فصول وملحقين اثنين. و قد صنّفت المصادر التّركية و التي يمكن العودة إليها  تبعا للموضوع في قائمة المراجع و المصادر.</w:t>
      </w:r>
    </w:p>
    <w:p w:rsidR="0017103D" w:rsidRPr="00DA0DE2" w:rsidRDefault="0017103D" w:rsidP="0017103D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</w:pPr>
    </w:p>
    <w:p w:rsidR="0017103D" w:rsidRPr="00DA0DE2" w:rsidRDefault="0017103D" w:rsidP="0072308E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 xml:space="preserve">تستهل "أوزلم" كتابها بدراسة مفهوم 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الأخلاق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 xml:space="preserve"> مركّزة على التمييز بين 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الأخلاقيات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 xml:space="preserve"> و 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الأخلاق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 xml:space="preserve"> و</w:t>
      </w:r>
      <w:r w:rsidR="0072308E">
        <w:rPr>
          <w:rFonts w:ascii="Times New Roman" w:hAnsi="Times New Roman" w:cs="Times New Roman" w:hint="cs"/>
          <w:b/>
          <w:i/>
          <w:sz w:val="24"/>
          <w:szCs w:val="24"/>
          <w:rtl/>
          <w:lang w:bidi="ar-TN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 xml:space="preserve">الفروق الأساسية الأخرى المتضمنة في هذا المفهوم. و تناقش المؤلفة النماذج الرئيسية في الأخلاقيات معتبرة أن 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الخير المطلق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 xml:space="preserve"> و 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الفعل الصواب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 xml:space="preserve"> و 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الإرادة الحرّة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 xml:space="preserve"> إشكاليات أساسية للأخلاقيات. و وفقا لهذه الإشكاليات التي تعتبر نقاط انطلاق تناقش أوزلم أصناف الأخلاقيات تحت العناوين الرّئيسية التالية: 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أخلاقيات الإبداعية النفعية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 xml:space="preserve"> و 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الضرورات المطلقة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 xml:space="preserve"> و 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أخلاقيات القيم الموضوعية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»</w:t>
      </w:r>
      <w:r w:rsidR="0072308E">
        <w:rPr>
          <w:rFonts w:ascii="Times New Roman" w:hAnsi="Times New Roman" w:cs="Times New Roman" w:hint="cs"/>
          <w:b/>
          <w:i/>
          <w:sz w:val="24"/>
          <w:szCs w:val="24"/>
          <w:rtl/>
          <w:lang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 xml:space="preserve">و 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الأخلاقيات الحتمية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 xml:space="preserve"> و</w:t>
      </w:r>
      <w:r w:rsidR="0072308E">
        <w:rPr>
          <w:rFonts w:ascii="Times New Roman" w:hAnsi="Times New Roman" w:cs="Times New Roman" w:hint="cs"/>
          <w:b/>
          <w:i/>
          <w:sz w:val="24"/>
          <w:szCs w:val="24"/>
          <w:rtl/>
          <w:lang w:bidi="ar-TN"/>
        </w:rPr>
        <w:t xml:space="preserve"> 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أخلاقيات الحرّية الوجودية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.</w:t>
      </w:r>
    </w:p>
    <w:p w:rsidR="0017103D" w:rsidRPr="00DA0DE2" w:rsidRDefault="0017103D" w:rsidP="0017103D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</w:pPr>
    </w:p>
    <w:p w:rsidR="0017103D" w:rsidRPr="00DA0DE2" w:rsidRDefault="0017103D" w:rsidP="0072308E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و</w:t>
      </w:r>
      <w:r w:rsidR="0072308E">
        <w:rPr>
          <w:rFonts w:ascii="Times New Roman" w:hAnsi="Times New Roman" w:cs="Times New Roman" w:hint="cs"/>
          <w:b/>
          <w:i/>
          <w:sz w:val="24"/>
          <w:szCs w:val="24"/>
          <w:rtl/>
          <w:lang w:bidi="ar-TN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 xml:space="preserve">تركّز المؤلفة في 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الأخلاقيات النقدية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»</w:t>
      </w:r>
      <w:r w:rsidR="0072308E">
        <w:rPr>
          <w:rFonts w:ascii="Times New Roman" w:hAnsi="Times New Roman" w:cs="Times New Roman" w:hint="cs"/>
          <w:b/>
          <w:i/>
          <w:sz w:val="24"/>
          <w:szCs w:val="24"/>
          <w:rtl/>
          <w:lang w:bidi="ar-TN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على المقاربات النقدية لنظريات الفلسفة الأخلاقية كما تناقش معرفة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 ال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 xml:space="preserve">أخلاقيات و و وظيفتها الفلسفية مقيّمة جدوى 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الأخلاقيات الفردية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 xml:space="preserve"> و</w:t>
      </w:r>
      <w:r w:rsidR="0072308E">
        <w:rPr>
          <w:rFonts w:ascii="Times New Roman" w:hAnsi="Times New Roman" w:cs="Times New Roman" w:hint="cs"/>
          <w:b/>
          <w:i/>
          <w:sz w:val="24"/>
          <w:szCs w:val="24"/>
          <w:rtl/>
          <w:lang w:bidi="ar-TN"/>
        </w:rPr>
        <w:t xml:space="preserve"> 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الأخلاقيات الفلسفية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.</w:t>
      </w:r>
    </w:p>
    <w:p w:rsidR="0017103D" w:rsidRPr="00DA0DE2" w:rsidRDefault="0017103D" w:rsidP="0017103D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</w:pPr>
    </w:p>
    <w:p w:rsidR="0017103D" w:rsidRPr="00DA0DE2" w:rsidRDefault="0017103D" w:rsidP="0017103D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كما يعرض الكتاب جملة من الأفكار المتعلقة بالأخلاقيات والتي تم طرحها خلال السنوات الخمسين الماضية مقيّما بذلك فهم الأخلاقيات في عصرنا هذا. و تعد المؤلّفة الأخلاقيات حقلا أساسيا في الفلسفة مفترضة أنه و بما يحتويه من مواضيع و إشكاليات يبقى حاضرا و متجددا.</w:t>
      </w:r>
    </w:p>
    <w:p w:rsidR="0017103D" w:rsidRPr="00DA0DE2" w:rsidRDefault="0017103D" w:rsidP="0017103D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</w:pPr>
    </w:p>
    <w:p w:rsidR="0017103D" w:rsidRPr="00DA0DE2" w:rsidRDefault="0017103D" w:rsidP="0072308E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lastRenderedPageBreak/>
        <w:t xml:space="preserve">و رغم المقاربة التمهيدية و التواقة لاستكشاف الموضوع،  فقد ناقش الكتاب الظواهر و الإشكاليات في إطار نقدي و عبرت مؤلفته عن وجهة نظرها في القضايا المطروحة. ويعتبر هذا العمل المعد بمنظور متكامل  ذا أهمية بالغة لما فيه من تمييز بين مفهومي 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الأخلاقيات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 xml:space="preserve"> و 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الأخلاق</w:t>
      </w:r>
      <w:r w:rsidR="0072308E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 xml:space="preserve"> و</w:t>
      </w:r>
      <w:r w:rsidR="0072308E">
        <w:rPr>
          <w:rFonts w:ascii="Times New Roman" w:hAnsi="Times New Roman" w:cs="Times New Roman" w:hint="cs"/>
          <w:b/>
          <w:i/>
          <w:sz w:val="24"/>
          <w:szCs w:val="24"/>
          <w:rtl/>
          <w:lang w:bidi="ar-TN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تعريفهما و</w:t>
      </w:r>
      <w:r w:rsidR="0072308E">
        <w:rPr>
          <w:rFonts w:ascii="Times New Roman" w:hAnsi="Times New Roman" w:cs="Times New Roman" w:hint="cs"/>
          <w:b/>
          <w:i/>
          <w:sz w:val="24"/>
          <w:szCs w:val="24"/>
          <w:rtl/>
          <w:lang w:bidi="ar-TN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تقديمهما كخلاصة لملاحظات مؤلفته.</w:t>
      </w:r>
    </w:p>
    <w:p w:rsidR="0017103D" w:rsidRPr="00DA0DE2" w:rsidRDefault="0017103D" w:rsidP="0017103D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</w:pPr>
    </w:p>
    <w:p w:rsidR="0017103D" w:rsidRPr="00DA0DE2" w:rsidRDefault="0017103D" w:rsidP="0017103D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 xml:space="preserve">مبرا سيدي       </w:t>
      </w:r>
    </w:p>
    <w:p w:rsidR="009A0E2D" w:rsidRPr="0017103D" w:rsidRDefault="0017103D" w:rsidP="0017103D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bidi="ar-TN"/>
        </w:rPr>
      </w:pPr>
      <w:r>
        <w:rPr>
          <w:rFonts w:ascii="Times New Roman" w:hAnsi="Times New Roman" w:cs="Times New Roman"/>
          <w:b/>
          <w:i/>
          <w:sz w:val="24"/>
          <w:szCs w:val="24"/>
          <w:rtl/>
          <w:lang w:bidi="ar-TN"/>
        </w:rPr>
        <w:t>ترجمة عادل لاغة</w:t>
      </w:r>
    </w:p>
    <w:sectPr w:rsidR="009A0E2D" w:rsidRPr="00171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63"/>
    <w:rsid w:val="000071C0"/>
    <w:rsid w:val="00021063"/>
    <w:rsid w:val="00083E80"/>
    <w:rsid w:val="0017103D"/>
    <w:rsid w:val="001A1C9B"/>
    <w:rsid w:val="006C6B50"/>
    <w:rsid w:val="0072308E"/>
    <w:rsid w:val="00791238"/>
    <w:rsid w:val="007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DB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DB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1444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2015-02-23T13:04:00Z</dcterms:created>
  <dcterms:modified xsi:type="dcterms:W3CDTF">2015-05-01T11:04:00Z</dcterms:modified>
</cp:coreProperties>
</file>