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B" w:rsidRPr="00DA0DE2" w:rsidRDefault="00AC3F6B" w:rsidP="00AC3F6B">
      <w:pPr>
        <w:spacing w:after="0" w:line="480" w:lineRule="auto"/>
        <w:rPr>
          <w:rFonts w:ascii="Times New Roman" w:hAnsi="Times New Roman" w:cs="Times New Roman"/>
          <w:sz w:val="24"/>
          <w:szCs w:val="24"/>
          <w:rtl/>
        </w:rPr>
      </w:pPr>
      <w:proofErr w:type="spellStart"/>
      <w:r w:rsidRPr="00DA0DE2">
        <w:rPr>
          <w:rFonts w:ascii="Times New Roman" w:hAnsi="Times New Roman" w:cs="Times New Roman"/>
          <w:sz w:val="24"/>
          <w:szCs w:val="24"/>
        </w:rPr>
        <w:t>Beroje</w:t>
      </w:r>
      <w:proofErr w:type="spellEnd"/>
      <w:r w:rsidRPr="00DA0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DE2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DA0D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A0DE2">
        <w:rPr>
          <w:rFonts w:ascii="Times New Roman" w:hAnsi="Times New Roman" w:cs="Times New Roman"/>
          <w:i/>
          <w:iCs/>
          <w:sz w:val="24"/>
          <w:szCs w:val="24"/>
        </w:rPr>
        <w:t>Ceza</w:t>
      </w:r>
      <w:proofErr w:type="spellEnd"/>
      <w:r w:rsidRPr="00DA0D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DA0DE2">
        <w:rPr>
          <w:rFonts w:ascii="Times New Roman" w:hAnsi="Times New Roman" w:cs="Times New Roman"/>
          <w:i/>
          <w:iCs/>
          <w:sz w:val="24"/>
          <w:szCs w:val="24"/>
        </w:rPr>
        <w:t>uhakemesi</w:t>
      </w:r>
      <w:proofErr w:type="spellEnd"/>
      <w:r w:rsidRPr="00DA0D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DA0DE2">
        <w:rPr>
          <w:rFonts w:ascii="Times New Roman" w:hAnsi="Times New Roman" w:cs="Times New Roman"/>
          <w:i/>
          <w:iCs/>
          <w:sz w:val="24"/>
          <w:szCs w:val="24"/>
        </w:rPr>
        <w:t>ukuku</w:t>
      </w:r>
      <w:proofErr w:type="spellEnd"/>
      <w:r w:rsidRPr="00DA0D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A0DE2">
        <w:rPr>
          <w:rFonts w:ascii="Times New Roman" w:hAnsi="Times New Roman" w:cs="Times New Roman"/>
          <w:i/>
          <w:iCs/>
          <w:sz w:val="24"/>
          <w:szCs w:val="24"/>
        </w:rPr>
        <w:t>çısından</w:t>
      </w:r>
      <w:proofErr w:type="spellEnd"/>
      <w:r w:rsidRPr="00DA0D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DE2">
        <w:rPr>
          <w:rFonts w:ascii="Times New Roman" w:hAnsi="Times New Roman" w:cs="Times New Roman"/>
          <w:i/>
          <w:iCs/>
          <w:sz w:val="24"/>
          <w:szCs w:val="24"/>
        </w:rPr>
        <w:t>İslâm</w:t>
      </w:r>
      <w:proofErr w:type="spellEnd"/>
      <w:r w:rsidRPr="00DA0D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DA0DE2">
        <w:rPr>
          <w:rFonts w:ascii="Times New Roman" w:hAnsi="Times New Roman" w:cs="Times New Roman"/>
          <w:i/>
          <w:iCs/>
          <w:sz w:val="24"/>
          <w:szCs w:val="24"/>
        </w:rPr>
        <w:t>spat</w:t>
      </w:r>
      <w:proofErr w:type="spellEnd"/>
      <w:r w:rsidRPr="00DA0D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DA0DE2">
        <w:rPr>
          <w:rFonts w:ascii="Times New Roman" w:hAnsi="Times New Roman" w:cs="Times New Roman"/>
          <w:i/>
          <w:iCs/>
          <w:sz w:val="24"/>
          <w:szCs w:val="24"/>
        </w:rPr>
        <w:t>ukuku</w:t>
      </w:r>
      <w:proofErr w:type="spellEnd"/>
      <w:r w:rsidRPr="00DA0DE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DA0DE2">
        <w:rPr>
          <w:rFonts w:ascii="Times New Roman" w:hAnsi="Times New Roman" w:cs="Times New Roman"/>
          <w:sz w:val="24"/>
          <w:szCs w:val="24"/>
        </w:rPr>
        <w:t xml:space="preserve"> An</w:t>
      </w:r>
      <w:r w:rsidR="00740885">
        <w:rPr>
          <w:rFonts w:ascii="Times New Roman" w:hAnsi="Times New Roman" w:cs="Times New Roman"/>
          <w:sz w:val="24"/>
          <w:szCs w:val="24"/>
        </w:rPr>
        <w:t xml:space="preserve">kara: </w:t>
      </w:r>
      <w:proofErr w:type="spellStart"/>
      <w:r w:rsidR="00740885">
        <w:rPr>
          <w:rFonts w:ascii="Times New Roman" w:hAnsi="Times New Roman" w:cs="Times New Roman"/>
          <w:sz w:val="24"/>
          <w:szCs w:val="24"/>
        </w:rPr>
        <w:t>Fecr</w:t>
      </w:r>
      <w:proofErr w:type="spellEnd"/>
      <w:r w:rsidR="00740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885">
        <w:rPr>
          <w:rFonts w:ascii="Times New Roman" w:hAnsi="Times New Roman" w:cs="Times New Roman"/>
          <w:sz w:val="24"/>
          <w:szCs w:val="24"/>
        </w:rPr>
        <w:t>Yayınları</w:t>
      </w:r>
      <w:proofErr w:type="spellEnd"/>
      <w:r w:rsidR="00740885">
        <w:rPr>
          <w:rFonts w:ascii="Times New Roman" w:hAnsi="Times New Roman" w:cs="Times New Roman"/>
          <w:sz w:val="24"/>
          <w:szCs w:val="24"/>
        </w:rPr>
        <w:t>, 2007, 383p</w:t>
      </w:r>
      <w:r w:rsidRPr="00DA0DE2">
        <w:rPr>
          <w:rFonts w:ascii="Times New Roman" w:hAnsi="Times New Roman" w:cs="Times New Roman"/>
          <w:sz w:val="24"/>
          <w:szCs w:val="24"/>
        </w:rPr>
        <w:t>p.</w:t>
      </w:r>
    </w:p>
    <w:p w:rsidR="00AC3F6B" w:rsidRPr="00DA0DE2" w:rsidRDefault="00AC3F6B" w:rsidP="00AC3F6B">
      <w:pPr>
        <w:bidi/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3F6B" w:rsidRPr="00A03C54" w:rsidRDefault="00AC3F6B" w:rsidP="00AC3F6B">
      <w:pPr>
        <w:bidi/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rtl/>
          <w:lang w:bidi="ar-SY"/>
        </w:rPr>
      </w:pPr>
      <w:bookmarkStart w:id="0" w:name="_GoBack"/>
      <w:r w:rsidRPr="00A03C54">
        <w:rPr>
          <w:rFonts w:ascii="Times New Roman" w:hAnsi="Times New Roman" w:cs="Times New Roman"/>
          <w:bCs/>
          <w:sz w:val="24"/>
          <w:szCs w:val="24"/>
          <w:rtl/>
          <w:lang w:bidi="ar-SY"/>
        </w:rPr>
        <w:t>ملخص</w:t>
      </w:r>
    </w:p>
    <w:bookmarkEnd w:id="0"/>
    <w:p w:rsidR="00AC3F6B" w:rsidRPr="00DA0DE2" w:rsidRDefault="00AC3F6B" w:rsidP="00AC3F6B">
      <w:pPr>
        <w:bidi/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rtl/>
          <w:lang w:bidi="ar-SY"/>
        </w:rPr>
      </w:pPr>
    </w:p>
    <w:p w:rsidR="00AC3F6B" w:rsidRPr="00DA0DE2" w:rsidRDefault="00AC3F6B" w:rsidP="00AC3F6B">
      <w:pPr>
        <w:bidi/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rtl/>
        </w:rPr>
      </w:pPr>
      <w:r w:rsidRPr="00DA0DE2">
        <w:rPr>
          <w:rFonts w:ascii="Times New Roman" w:hAnsi="Times New Roman" w:cs="Times New Roman"/>
          <w:bCs/>
          <w:sz w:val="24"/>
          <w:szCs w:val="24"/>
          <w:rtl/>
        </w:rPr>
        <w:t>قانون الأدلة الإسلامي</w:t>
      </w:r>
    </w:p>
    <w:p w:rsidR="00AC3F6B" w:rsidRPr="00DA0DE2" w:rsidRDefault="00AC3F6B" w:rsidP="00AC3F6B">
      <w:pPr>
        <w:bidi/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rtl/>
        </w:rPr>
      </w:pPr>
      <w:r w:rsidRPr="00DA0DE2">
        <w:rPr>
          <w:rFonts w:ascii="Times New Roman" w:hAnsi="Times New Roman" w:cs="Times New Roman"/>
          <w:bCs/>
          <w:sz w:val="24"/>
          <w:szCs w:val="24"/>
          <w:rtl/>
        </w:rPr>
        <w:t>من وجهة نظر قانون الإجراءات الجرمية</w:t>
      </w:r>
    </w:p>
    <w:p w:rsidR="00AC3F6B" w:rsidRPr="00DA0DE2" w:rsidRDefault="00AC3F6B" w:rsidP="00AC3F6B">
      <w:pPr>
        <w:bidi/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rtl/>
        </w:rPr>
      </w:pPr>
    </w:p>
    <w:p w:rsidR="00AC3F6B" w:rsidRPr="00DA0DE2" w:rsidRDefault="00AC3F6B" w:rsidP="00AC3F6B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A0DE2">
        <w:rPr>
          <w:rFonts w:ascii="Times New Roman" w:hAnsi="Times New Roman" w:cs="Times New Roman"/>
          <w:i/>
          <w:iCs/>
          <w:sz w:val="24"/>
          <w:szCs w:val="24"/>
        </w:rPr>
        <w:t>Ceza</w:t>
      </w:r>
      <w:proofErr w:type="spellEnd"/>
      <w:r w:rsidRPr="00DA0D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DE2">
        <w:rPr>
          <w:rFonts w:ascii="Times New Roman" w:hAnsi="Times New Roman" w:cs="Times New Roman"/>
          <w:i/>
          <w:iCs/>
          <w:sz w:val="24"/>
          <w:szCs w:val="24"/>
        </w:rPr>
        <w:t>Muhakemesi</w:t>
      </w:r>
      <w:proofErr w:type="spellEnd"/>
      <w:r w:rsidRPr="00DA0D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DE2">
        <w:rPr>
          <w:rFonts w:ascii="Times New Roman" w:hAnsi="Times New Roman" w:cs="Times New Roman"/>
          <w:i/>
          <w:iCs/>
          <w:sz w:val="24"/>
          <w:szCs w:val="24"/>
        </w:rPr>
        <w:t>Hukuku</w:t>
      </w:r>
      <w:proofErr w:type="spellEnd"/>
      <w:r w:rsidRPr="00DA0D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DE2">
        <w:rPr>
          <w:rFonts w:ascii="Times New Roman" w:hAnsi="Times New Roman" w:cs="Times New Roman"/>
          <w:i/>
          <w:iCs/>
          <w:sz w:val="24"/>
          <w:szCs w:val="24"/>
        </w:rPr>
        <w:t>Açısından</w:t>
      </w:r>
      <w:proofErr w:type="spellEnd"/>
      <w:r w:rsidRPr="00DA0D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DE2">
        <w:rPr>
          <w:rFonts w:ascii="Times New Roman" w:hAnsi="Times New Roman" w:cs="Times New Roman"/>
          <w:i/>
          <w:iCs/>
          <w:sz w:val="24"/>
          <w:szCs w:val="24"/>
        </w:rPr>
        <w:t>İslâm</w:t>
      </w:r>
      <w:proofErr w:type="spellEnd"/>
      <w:r w:rsidRPr="00DA0D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DE2">
        <w:rPr>
          <w:rFonts w:ascii="Times New Roman" w:hAnsi="Times New Roman" w:cs="Times New Roman"/>
          <w:i/>
          <w:iCs/>
          <w:sz w:val="24"/>
          <w:szCs w:val="24"/>
        </w:rPr>
        <w:t>Ispat</w:t>
      </w:r>
      <w:proofErr w:type="spellEnd"/>
      <w:r w:rsidRPr="00DA0D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0DE2">
        <w:rPr>
          <w:rFonts w:ascii="Times New Roman" w:hAnsi="Times New Roman" w:cs="Times New Roman"/>
          <w:i/>
          <w:iCs/>
          <w:sz w:val="24"/>
          <w:szCs w:val="24"/>
        </w:rPr>
        <w:t>Hukuku</w:t>
      </w:r>
      <w:proofErr w:type="spellEnd"/>
    </w:p>
    <w:p w:rsidR="00AC3F6B" w:rsidRPr="00DA0DE2" w:rsidRDefault="00AC3F6B" w:rsidP="00AC3F6B">
      <w:pPr>
        <w:bidi/>
        <w:spacing w:after="0" w:line="480" w:lineRule="auto"/>
        <w:rPr>
          <w:rFonts w:ascii="Times New Roman" w:hAnsi="Times New Roman" w:cs="Times New Roman"/>
          <w:bCs/>
          <w:sz w:val="24"/>
          <w:szCs w:val="24"/>
          <w:rtl/>
        </w:rPr>
      </w:pPr>
    </w:p>
    <w:p w:rsidR="00AC3F6B" w:rsidRPr="00DA0DE2" w:rsidRDefault="00AC3F6B" w:rsidP="00AC3F6B">
      <w:pPr>
        <w:bidi/>
        <w:spacing w:after="0" w:line="480" w:lineRule="auto"/>
        <w:rPr>
          <w:rFonts w:ascii="Times New Roman" w:hAnsi="Times New Roman" w:cs="Times New Roman"/>
          <w:b/>
          <w:sz w:val="24"/>
          <w:szCs w:val="24"/>
          <w:rtl/>
        </w:rPr>
      </w:pPr>
      <w:r w:rsidRPr="00DA0DE2">
        <w:rPr>
          <w:rFonts w:ascii="Times New Roman" w:hAnsi="Times New Roman" w:cs="Times New Roman"/>
          <w:b/>
          <w:sz w:val="24"/>
          <w:szCs w:val="24"/>
          <w:rtl/>
          <w:lang w:bidi="ar-SY"/>
        </w:rPr>
        <w:t>ينظر</w:t>
      </w:r>
      <w:r w:rsidRPr="00DA0DE2">
        <w:rPr>
          <w:rFonts w:ascii="Times New Roman" w:hAnsi="Times New Roman" w:cs="Times New Roman"/>
          <w:b/>
          <w:sz w:val="24"/>
          <w:szCs w:val="24"/>
          <w:rtl/>
        </w:rPr>
        <w:t xml:space="preserve"> العمل في مبدأ الأدلة في القانون الجنائي الإسلامي الذي يزعم مؤلفه أنه بحاجة الى تطوير. كذلك ينظر الكتاب في كيفية مواءمة روح القانون الإسلامي و نصه مع طرق جمع الأدلة الحديثة مثل الطب الشرعي.</w:t>
      </w:r>
    </w:p>
    <w:p w:rsidR="00AC3F6B" w:rsidRPr="00DA0DE2" w:rsidRDefault="00AC3F6B" w:rsidP="00AC3F6B">
      <w:pPr>
        <w:bidi/>
        <w:spacing w:after="0" w:line="480" w:lineRule="auto"/>
        <w:rPr>
          <w:rFonts w:ascii="Times New Roman" w:hAnsi="Times New Roman" w:cs="Times New Roman"/>
          <w:b/>
          <w:sz w:val="24"/>
          <w:szCs w:val="24"/>
          <w:rtl/>
        </w:rPr>
      </w:pPr>
    </w:p>
    <w:p w:rsidR="00AC3F6B" w:rsidRPr="00DA0DE2" w:rsidRDefault="00AC3F6B" w:rsidP="00AC3F6B">
      <w:pPr>
        <w:bidi/>
        <w:spacing w:after="0" w:line="480" w:lineRule="auto"/>
        <w:rPr>
          <w:rFonts w:ascii="Times New Roman" w:hAnsi="Times New Roman" w:cs="Times New Roman"/>
          <w:b/>
          <w:sz w:val="24"/>
          <w:szCs w:val="24"/>
          <w:rtl/>
        </w:rPr>
      </w:pPr>
      <w:r w:rsidRPr="00DA0DE2">
        <w:rPr>
          <w:rFonts w:ascii="Times New Roman" w:hAnsi="Times New Roman" w:cs="Times New Roman"/>
          <w:b/>
          <w:sz w:val="24"/>
          <w:szCs w:val="24"/>
          <w:rtl/>
        </w:rPr>
        <w:t xml:space="preserve">و يدرس بيروجه مفهوم الأدلة و القرائن </w:t>
      </w:r>
      <w:r w:rsidRPr="00DA0DE2">
        <w:rPr>
          <w:rFonts w:ascii="Times New Roman" w:hAnsi="Times New Roman" w:cs="Times New Roman"/>
          <w:sz w:val="24"/>
          <w:szCs w:val="24"/>
          <w:rtl/>
        </w:rPr>
        <w:t>بمختلف أنواعه في</w:t>
      </w:r>
      <w:r w:rsidRPr="00DA0DE2">
        <w:rPr>
          <w:rFonts w:ascii="Times New Roman" w:hAnsi="Times New Roman" w:cs="Times New Roman"/>
          <w:b/>
          <w:sz w:val="24"/>
          <w:szCs w:val="24"/>
          <w:rtl/>
        </w:rPr>
        <w:t xml:space="preserve"> النظم القانونية كالاعتراف و شهادات الشهود المحلفين. أما خاتمة الكتاب فتعالج جمع الأدلة و كيف</w:t>
      </w:r>
      <w:r w:rsidR="00740885">
        <w:rPr>
          <w:rFonts w:ascii="Times New Roman" w:hAnsi="Times New Roman" w:cs="Times New Roman" w:hint="cs"/>
          <w:b/>
          <w:sz w:val="24"/>
          <w:szCs w:val="24"/>
          <w:rtl/>
          <w:lang w:bidi="ar-SY"/>
        </w:rPr>
        <w:t>ي</w:t>
      </w:r>
      <w:r w:rsidRPr="00DA0DE2">
        <w:rPr>
          <w:rFonts w:ascii="Times New Roman" w:hAnsi="Times New Roman" w:cs="Times New Roman"/>
          <w:b/>
          <w:sz w:val="24"/>
          <w:szCs w:val="24"/>
          <w:rtl/>
        </w:rPr>
        <w:t>ة تقييمها من قبل خبراء المحاكم.</w:t>
      </w:r>
    </w:p>
    <w:p w:rsidR="00AC3F6B" w:rsidRPr="00DA0DE2" w:rsidRDefault="00AC3F6B" w:rsidP="00AC3F6B">
      <w:pPr>
        <w:bidi/>
        <w:spacing w:after="0" w:line="480" w:lineRule="auto"/>
        <w:rPr>
          <w:rFonts w:ascii="Times New Roman" w:hAnsi="Times New Roman" w:cs="Times New Roman"/>
          <w:b/>
          <w:sz w:val="24"/>
          <w:szCs w:val="24"/>
          <w:rtl/>
        </w:rPr>
      </w:pPr>
    </w:p>
    <w:p w:rsidR="00AC3F6B" w:rsidRPr="00DA0DE2" w:rsidRDefault="00AC3F6B" w:rsidP="00AC3F6B">
      <w:pPr>
        <w:bidi/>
        <w:spacing w:after="0" w:line="480" w:lineRule="auto"/>
        <w:rPr>
          <w:rFonts w:ascii="Times New Roman" w:hAnsi="Times New Roman" w:cs="Times New Roman"/>
          <w:b/>
          <w:sz w:val="24"/>
          <w:szCs w:val="24"/>
          <w:rtl/>
        </w:rPr>
      </w:pPr>
      <w:r w:rsidRPr="00DA0DE2">
        <w:rPr>
          <w:rFonts w:ascii="Times New Roman" w:hAnsi="Times New Roman" w:cs="Times New Roman"/>
          <w:b/>
          <w:sz w:val="24"/>
          <w:szCs w:val="24"/>
          <w:rtl/>
        </w:rPr>
        <w:t xml:space="preserve">يتألف الكتاب من مقدمة و خاتمة و ثبت </w:t>
      </w:r>
      <w:r w:rsidRPr="00DA0DE2">
        <w:rPr>
          <w:rFonts w:ascii="Times New Roman" w:hAnsi="Times New Roman" w:cs="Times New Roman"/>
          <w:sz w:val="24"/>
          <w:szCs w:val="24"/>
          <w:rtl/>
        </w:rPr>
        <w:t>المراجع</w:t>
      </w:r>
      <w:r w:rsidRPr="00DA0DE2">
        <w:rPr>
          <w:rFonts w:ascii="Times New Roman" w:hAnsi="Times New Roman" w:cs="Times New Roman"/>
          <w:b/>
          <w:sz w:val="24"/>
          <w:szCs w:val="24"/>
          <w:rtl/>
        </w:rPr>
        <w:t xml:space="preserve"> و فهرس، و هو </w:t>
      </w:r>
      <w:r w:rsidRPr="00DA0DE2">
        <w:rPr>
          <w:rFonts w:ascii="Times New Roman" w:hAnsi="Times New Roman" w:cs="Times New Roman"/>
          <w:sz w:val="24"/>
          <w:szCs w:val="24"/>
          <w:rtl/>
        </w:rPr>
        <w:t>مبني</w:t>
      </w:r>
      <w:r w:rsidRPr="00DA0DE2">
        <w:rPr>
          <w:rFonts w:ascii="Times New Roman" w:hAnsi="Times New Roman" w:cs="Times New Roman"/>
          <w:b/>
          <w:sz w:val="24"/>
          <w:szCs w:val="24"/>
          <w:rtl/>
        </w:rPr>
        <w:t xml:space="preserve"> على بحث متعمق أجراه المؤلف. و مع أنه يستخدم ألفاظا عربية و تركية عثمانية فإن لغته واضحة سهلة. و الكتاب يوفّر مقاربة مبدعة لدراسة قانون الأدلة الإسلامي و يحسن بعلماء الدين و القانون قراءته.</w:t>
      </w:r>
    </w:p>
    <w:p w:rsidR="00AC3F6B" w:rsidRPr="00DA0DE2" w:rsidRDefault="00AC3F6B" w:rsidP="00AC3F6B">
      <w:pPr>
        <w:bidi/>
        <w:spacing w:after="0" w:line="480" w:lineRule="auto"/>
        <w:rPr>
          <w:rFonts w:ascii="Times New Roman" w:hAnsi="Times New Roman" w:cs="Times New Roman"/>
          <w:b/>
          <w:sz w:val="24"/>
          <w:szCs w:val="24"/>
          <w:rtl/>
        </w:rPr>
      </w:pPr>
    </w:p>
    <w:p w:rsidR="00AC3F6B" w:rsidRPr="00DA0DE2" w:rsidRDefault="00AC3F6B" w:rsidP="00AC3F6B">
      <w:pPr>
        <w:bidi/>
        <w:spacing w:after="0" w:line="480" w:lineRule="auto"/>
        <w:rPr>
          <w:rFonts w:ascii="Times New Roman" w:hAnsi="Times New Roman" w:cs="Times New Roman"/>
          <w:b/>
          <w:sz w:val="24"/>
          <w:szCs w:val="24"/>
          <w:rtl/>
        </w:rPr>
      </w:pPr>
      <w:r w:rsidRPr="00DA0DE2">
        <w:rPr>
          <w:rFonts w:ascii="Times New Roman" w:hAnsi="Times New Roman" w:cs="Times New Roman"/>
          <w:b/>
          <w:sz w:val="24"/>
          <w:szCs w:val="24"/>
          <w:rtl/>
        </w:rPr>
        <w:t>بورجو كيليج</w:t>
      </w:r>
    </w:p>
    <w:p w:rsidR="009A0E2D" w:rsidRPr="00AC3F6B" w:rsidRDefault="00AC3F6B" w:rsidP="00A30C74">
      <w:pPr>
        <w:bidi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A0DE2">
        <w:rPr>
          <w:rFonts w:ascii="Times New Roman" w:hAnsi="Times New Roman" w:cs="Times New Roman"/>
          <w:b/>
          <w:sz w:val="24"/>
          <w:szCs w:val="24"/>
          <w:rtl/>
        </w:rPr>
        <w:t>ترجمة ح</w:t>
      </w:r>
      <w:r>
        <w:rPr>
          <w:rFonts w:ascii="Times New Roman" w:hAnsi="Times New Roman" w:cs="Times New Roman"/>
          <w:b/>
          <w:sz w:val="24"/>
          <w:szCs w:val="24"/>
          <w:rtl/>
        </w:rPr>
        <w:t>سين علي عبد الساتر</w:t>
      </w:r>
    </w:p>
    <w:sectPr w:rsidR="009A0E2D" w:rsidRPr="00AC3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47"/>
    <w:rsid w:val="000071C0"/>
    <w:rsid w:val="00083E80"/>
    <w:rsid w:val="001D4847"/>
    <w:rsid w:val="002A08E0"/>
    <w:rsid w:val="006C6B50"/>
    <w:rsid w:val="00740885"/>
    <w:rsid w:val="00791238"/>
    <w:rsid w:val="00960C64"/>
    <w:rsid w:val="00A03C54"/>
    <w:rsid w:val="00A30C74"/>
    <w:rsid w:val="00AC3F6B"/>
    <w:rsid w:val="00EA01E5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E0"/>
    <w:rPr>
      <w:rFonts w:ascii="Calibri" w:eastAsia="Calibri" w:hAnsi="Calibri" w:cs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2A08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08E0"/>
    <w:rPr>
      <w:rFonts w:ascii="Calibri" w:eastAsia="Calibri" w:hAnsi="Calibri" w:cs="Tms Rmn"/>
    </w:rPr>
  </w:style>
  <w:style w:type="paragraph" w:customStyle="1" w:styleId="internalpagefonts">
    <w:name w:val="internalpagefonts"/>
    <w:basedOn w:val="Normal"/>
    <w:rsid w:val="002A08E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E0"/>
    <w:rPr>
      <w:rFonts w:ascii="Calibri" w:eastAsia="Calibri" w:hAnsi="Calibri" w:cs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2A08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08E0"/>
    <w:rPr>
      <w:rFonts w:ascii="Calibri" w:eastAsia="Calibri" w:hAnsi="Calibri" w:cs="Tms Rmn"/>
    </w:rPr>
  </w:style>
  <w:style w:type="paragraph" w:customStyle="1" w:styleId="internalpagefonts">
    <w:name w:val="internalpagefonts"/>
    <w:basedOn w:val="Normal"/>
    <w:rsid w:val="002A08E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mohamad.meqdad</dc:creator>
  <cp:keywords/>
  <dc:description/>
  <cp:lastModifiedBy>mohamad.meqdad</cp:lastModifiedBy>
  <cp:revision>10</cp:revision>
  <dcterms:created xsi:type="dcterms:W3CDTF">2015-02-23T12:08:00Z</dcterms:created>
  <dcterms:modified xsi:type="dcterms:W3CDTF">2015-05-01T11:02:00Z</dcterms:modified>
</cp:coreProperties>
</file>