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EE" w:rsidRPr="00373FEE" w:rsidRDefault="00373FEE" w:rsidP="00373FE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373FE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الشرقاوي، حسن. </w:t>
      </w:r>
      <w:r w:rsidRPr="00373FEE">
        <w:rPr>
          <w:rFonts w:ascii="Times New Roman" w:hAnsi="Times New Roman" w:cs="Times New Roman"/>
          <w:i/>
          <w:iCs/>
          <w:sz w:val="24"/>
          <w:szCs w:val="24"/>
          <w:rtl/>
          <w:lang w:bidi="ar-EG"/>
        </w:rPr>
        <w:t>الأخلاق الإسلامية</w:t>
      </w:r>
      <w:r w:rsidRPr="00373FEE">
        <w:rPr>
          <w:rFonts w:ascii="Times New Roman" w:hAnsi="Times New Roman" w:cs="Times New Roman"/>
          <w:sz w:val="24"/>
          <w:szCs w:val="24"/>
          <w:rtl/>
          <w:lang w:bidi="ar-EG"/>
        </w:rPr>
        <w:t>. القاهرة: مؤسسة مختار للنشر و التوزيع، ١٩٨٨، ٤١٦ ص.</w:t>
      </w:r>
    </w:p>
    <w:p w:rsidR="00373FEE" w:rsidRPr="00373FEE" w:rsidRDefault="00373FEE" w:rsidP="00373FE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373FEE" w:rsidRPr="00373FEE" w:rsidRDefault="00373FEE" w:rsidP="00373FEE">
      <w:pPr>
        <w:bidi/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373FEE" w:rsidRPr="00373FEE" w:rsidRDefault="00373FEE" w:rsidP="00E72973">
      <w:pPr>
        <w:spacing w:after="0" w:line="48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373FEE">
        <w:rPr>
          <w:rFonts w:ascii="Times New Roman" w:hAnsi="Times New Roman" w:cs="Times New Roman"/>
          <w:sz w:val="24"/>
          <w:szCs w:val="24"/>
          <w:lang w:bidi="ar-EG"/>
        </w:rPr>
        <w:t xml:space="preserve">Al-Sharqawi, Hasan. </w:t>
      </w:r>
      <w:r w:rsidRPr="00373FEE">
        <w:rPr>
          <w:rFonts w:ascii="Times New Roman" w:hAnsi="Times New Roman" w:cs="Times New Roman"/>
          <w:i/>
          <w:iCs/>
          <w:sz w:val="24"/>
          <w:szCs w:val="24"/>
          <w:lang w:bidi="ar-EG"/>
        </w:rPr>
        <w:t>Al-Akhlaq al-Islamiyyah</w:t>
      </w:r>
      <w:r w:rsidRPr="00373FEE">
        <w:rPr>
          <w:rFonts w:ascii="Times New Roman" w:hAnsi="Times New Roman" w:cs="Times New Roman"/>
          <w:sz w:val="24"/>
          <w:szCs w:val="24"/>
          <w:lang w:bidi="ar-EG"/>
        </w:rPr>
        <w:t xml:space="preserve">. </w:t>
      </w:r>
      <w:r w:rsidR="00E72973">
        <w:rPr>
          <w:rFonts w:ascii="Times New Roman" w:hAnsi="Times New Roman" w:cs="Times New Roman"/>
          <w:sz w:val="24"/>
          <w:szCs w:val="24"/>
          <w:lang w:bidi="ar-EG"/>
        </w:rPr>
        <w:t>Kahire</w:t>
      </w:r>
      <w:r w:rsidRPr="00373FEE">
        <w:rPr>
          <w:rFonts w:ascii="Times New Roman" w:hAnsi="Times New Roman" w:cs="Times New Roman"/>
          <w:sz w:val="24"/>
          <w:szCs w:val="24"/>
          <w:lang w:bidi="ar-EG"/>
        </w:rPr>
        <w:t xml:space="preserve">: </w:t>
      </w:r>
      <w:r w:rsidR="00AE695A">
        <w:rPr>
          <w:rFonts w:ascii="Times New Roman" w:hAnsi="Times New Roman" w:cs="Times New Roman"/>
          <w:sz w:val="24"/>
          <w:szCs w:val="24"/>
          <w:lang w:bidi="ar-EG"/>
        </w:rPr>
        <w:t>Mu’assasat Mukhtar lil-Nashr wa-</w:t>
      </w:r>
      <w:bookmarkStart w:id="0" w:name="_GoBack"/>
      <w:bookmarkEnd w:id="0"/>
      <w:r w:rsidRPr="00373FEE">
        <w:rPr>
          <w:rFonts w:ascii="Times New Roman" w:hAnsi="Times New Roman" w:cs="Times New Roman"/>
          <w:sz w:val="24"/>
          <w:szCs w:val="24"/>
          <w:lang w:bidi="ar-EG"/>
        </w:rPr>
        <w:t>al-Tawzi‘, 1988, 416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s</w:t>
      </w:r>
      <w:r w:rsidRPr="00373FEE">
        <w:rPr>
          <w:rFonts w:ascii="Times New Roman" w:hAnsi="Times New Roman" w:cs="Times New Roman"/>
          <w:sz w:val="24"/>
          <w:szCs w:val="24"/>
          <w:lang w:bidi="ar-EG"/>
        </w:rPr>
        <w:t xml:space="preserve">. </w:t>
      </w:r>
    </w:p>
    <w:p w:rsidR="0097001E" w:rsidRPr="00373FEE" w:rsidRDefault="0097001E" w:rsidP="0097001E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001E" w:rsidRPr="00CA3535" w:rsidRDefault="0097001E" w:rsidP="0097001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A3535">
        <w:rPr>
          <w:rFonts w:ascii="Times New Roman" w:hAnsi="Times New Roman" w:cs="Times New Roman"/>
          <w:b/>
          <w:sz w:val="24"/>
          <w:szCs w:val="24"/>
          <w:lang w:val="tr-TR"/>
        </w:rPr>
        <w:t>ÖZET</w:t>
      </w:r>
    </w:p>
    <w:p w:rsidR="0097001E" w:rsidRPr="003B401C" w:rsidRDefault="0097001E" w:rsidP="0097001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7001E" w:rsidRPr="003B401C" w:rsidRDefault="0097001E" w:rsidP="0097001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b/>
          <w:sz w:val="24"/>
          <w:szCs w:val="24"/>
          <w:lang w:val="tr-TR"/>
        </w:rPr>
        <w:t>İslam Ahlakı</w:t>
      </w:r>
    </w:p>
    <w:p w:rsidR="0097001E" w:rsidRPr="003B401C" w:rsidRDefault="0097001E" w:rsidP="0097001E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97001E" w:rsidRPr="000C0985" w:rsidRDefault="0097001E" w:rsidP="0097001E">
      <w:pPr>
        <w:bidi/>
        <w:spacing w:after="0" w:line="48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rtl/>
          <w:lang w:val="tr-TR" w:bidi="ar-EG"/>
        </w:rPr>
      </w:pPr>
      <w:r w:rsidRPr="000C0985">
        <w:rPr>
          <w:rFonts w:ascii="Times New Roman" w:hAnsi="Times New Roman" w:cs="Times New Roman"/>
          <w:b/>
          <w:i/>
          <w:iCs/>
          <w:sz w:val="24"/>
          <w:szCs w:val="24"/>
          <w:rtl/>
          <w:lang w:val="tr-TR" w:bidi="ar-EG"/>
        </w:rPr>
        <w:t>الأخلاق الإسلامية</w:t>
      </w:r>
    </w:p>
    <w:p w:rsidR="0097001E" w:rsidRPr="003B401C" w:rsidRDefault="0097001E" w:rsidP="009700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7001E" w:rsidRPr="003B401C" w:rsidRDefault="0097001E" w:rsidP="009700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Bu eser Allah inancı yerine laik düşünceyi  getirme çabalarını reddeden Yusuf İdris gibi tanınmış bazı âlimlerin çalışmalarını içermektedir. Yazar ideal sistemi reddetmedeki hatayı ortaya koymakta ve ahlaka ulaştıracağına inandığı yolu sunmaktadır. O ahlak, eğitim, yasama ve psikolojideki temel farklılıkları tartışmakta; İslami usulün bu bilimlerdeki uygulamasından bahsetmektedir. </w:t>
      </w:r>
    </w:p>
    <w:p w:rsidR="0097001E" w:rsidRPr="003B401C" w:rsidRDefault="0097001E" w:rsidP="009700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7001E" w:rsidRPr="003B401C" w:rsidRDefault="0097001E" w:rsidP="009700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Kitap İslam Peygamberinin ve onun sahabelerinin ahlakı hakkındaki bir bölümle başlamaktadır. 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Yazar, Batılı ve Doğulu eğitim sistemleri arasındaki farkları ortaya koymadan ve söz konusu sistemler ve felsefeler ile ilgili İslami çalışmalara temas etmeden önce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 İslam ahlakının hususi özelliklerini ortaya koyarak bu sistemin tarafsız ve deneysel bir doğaya sahip olan sistemlere kıyasla emsalsiz olduğunu iddia etmektedir. </w:t>
      </w:r>
    </w:p>
    <w:p w:rsidR="0097001E" w:rsidRPr="003B401C" w:rsidRDefault="0097001E" w:rsidP="009700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7001E" w:rsidRPr="003B401C" w:rsidRDefault="0097001E" w:rsidP="00373F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Yazar, örnek ve taklit yoluyla öğretmek gibi Müslüman âlimlerin yüzyıllar boyunca uyguladığı yöntemleri tasvir etmektedir. O, İslami eğitimin amaçlarını tanımlamakta ve ahlaki faziletlerden örnekler vermektedir. Yazar 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modern Batı düşüncesindeki antik doktrinleri ve ahlakı tasvir etmekte, Yahudilik ve Hristiyanlıktaki ahlak anlayışlarını kıyaslamaktadır. 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>O aynı zamanda modern batı düşüncesinin ahlak okulları ile modern düşünürlerin felsefesini de yorumlamaktadır.</w:t>
      </w:r>
    </w:p>
    <w:p w:rsidR="0097001E" w:rsidRPr="003B401C" w:rsidRDefault="0097001E" w:rsidP="009700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7001E" w:rsidRPr="003B401C" w:rsidRDefault="0097001E" w:rsidP="009700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Son bölüm, antik pagan felsefeler ve sekülerizm gibi harici bir takım etkilerden kaynaklanan bölünmelerin İslam’ın karşısına çıkardığı zorluklara temas etmektedir. Son kısım ise ahlaki insan inançlarının gelişimi üzerinde yoğunlaşmaktadır.  </w:t>
      </w:r>
    </w:p>
    <w:p w:rsidR="0097001E" w:rsidRPr="003B401C" w:rsidRDefault="0097001E" w:rsidP="009700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7001E" w:rsidRPr="003B401C" w:rsidRDefault="0097001E" w:rsidP="009700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Kitap, biraz da garip bir şekilde, yazarın sunduğu temellerin etkilerinin önemine dair herhangi bir açıklama yapmaksızın son bulmaktadır. Ayrıca; yazar  kullandığı temel otoriteleri ve kaynakları belirtmemiştir. O, İslam ahlakının eşsizliğini tanımlamadığı gibi ahlak ve ahlaki inanç çalışmasını bağlamına yerleştirmemiştir. </w:t>
      </w:r>
    </w:p>
    <w:p w:rsidR="0097001E" w:rsidRPr="003B401C" w:rsidRDefault="0097001E" w:rsidP="0097001E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97001E" w:rsidRPr="003B401C" w:rsidRDefault="0097001E" w:rsidP="0097001E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Sahibe Alam Azami Nadwi</w:t>
      </w:r>
    </w:p>
    <w:p w:rsidR="009A0E2D" w:rsidRPr="0097001E" w:rsidRDefault="0097001E" w:rsidP="0097001E">
      <w:pPr>
        <w:jc w:val="right"/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>T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ranslated by Hasan Çolak</w:t>
      </w:r>
    </w:p>
    <w:sectPr w:rsidR="009A0E2D" w:rsidRPr="00970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E4"/>
    <w:rsid w:val="000071C0"/>
    <w:rsid w:val="00083E80"/>
    <w:rsid w:val="002815E4"/>
    <w:rsid w:val="00373FEE"/>
    <w:rsid w:val="006C6B50"/>
    <w:rsid w:val="00791238"/>
    <w:rsid w:val="008326FD"/>
    <w:rsid w:val="0097001E"/>
    <w:rsid w:val="00AE695A"/>
    <w:rsid w:val="00CA3535"/>
    <w:rsid w:val="00E72973"/>
    <w:rsid w:val="00EB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FD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FD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8</cp:revision>
  <dcterms:created xsi:type="dcterms:W3CDTF">2015-02-23T11:45:00Z</dcterms:created>
  <dcterms:modified xsi:type="dcterms:W3CDTF">2015-06-09T12:27:00Z</dcterms:modified>
</cp:coreProperties>
</file>