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B" w:rsidRPr="00DA0DE2" w:rsidRDefault="009F7CAB" w:rsidP="00144A83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tr-TR" w:bidi="ar"/>
        </w:rPr>
      </w:pPr>
      <w:r w:rsidRPr="00C73AB5">
        <w:rPr>
          <w:rFonts w:ascii="Times New Roman" w:hAnsi="Times New Roman" w:cs="Times New Roman"/>
          <w:bCs/>
          <w:sz w:val="24"/>
          <w:szCs w:val="24"/>
          <w:lang w:val="tr-TR" w:bidi="ar"/>
        </w:rPr>
        <w:t>Evrensel Yüksek Adalet Kurumu (Universal High Council of Justice).</w:t>
      </w:r>
      <w:r w:rsidRPr="00C73AB5">
        <w:rPr>
          <w:rFonts w:ascii="Times New Roman" w:hAnsi="Times New Roman" w:cs="Times New Roman"/>
          <w:bCs/>
          <w:i/>
          <w:iCs/>
          <w:sz w:val="24"/>
          <w:szCs w:val="24"/>
          <w:lang w:val="tr-TR" w:bidi="ar"/>
        </w:rPr>
        <w:t xml:space="preserve"> Fıkıh Usulü: Fıkıh Biliminin Metodu. </w:t>
      </w:r>
      <w:r w:rsidRPr="00C73AB5">
        <w:rPr>
          <w:rFonts w:ascii="Times New Roman" w:hAnsi="Times New Roman" w:cs="Times New Roman"/>
          <w:bCs/>
          <w:sz w:val="24"/>
          <w:szCs w:val="24"/>
          <w:lang w:val="tr-TR" w:bidi="ar"/>
        </w:rPr>
        <w:t>Ankara: Odimtaş, 1992, 461</w:t>
      </w:r>
      <w:r w:rsidR="00144A83">
        <w:rPr>
          <w:rFonts w:ascii="Times New Roman" w:hAnsi="Times New Roman" w:cs="Times New Roman"/>
          <w:bCs/>
          <w:sz w:val="24"/>
          <w:szCs w:val="24"/>
          <w:lang w:val="tr-TR" w:bidi="ar"/>
        </w:rPr>
        <w:t>p</w:t>
      </w:r>
      <w:r w:rsidRPr="00C73AB5">
        <w:rPr>
          <w:rFonts w:ascii="Times New Roman" w:hAnsi="Times New Roman" w:cs="Times New Roman"/>
          <w:bCs/>
          <w:sz w:val="24"/>
          <w:szCs w:val="24"/>
          <w:lang w:val="tr-TR" w:bidi="ar"/>
        </w:rPr>
        <w:t>p.</w:t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 w:bidi="ar"/>
        </w:rPr>
      </w:pPr>
    </w:p>
    <w:p w:rsidR="009F7CAB" w:rsidRPr="0025654D" w:rsidRDefault="009F7CAB" w:rsidP="009F7CA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bidi="ar-SY"/>
        </w:rPr>
      </w:pPr>
      <w:bookmarkStart w:id="0" w:name="_GoBack"/>
      <w:r w:rsidRPr="0025654D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ملخص</w:t>
      </w:r>
    </w:p>
    <w:bookmarkEnd w:id="0"/>
    <w:p w:rsidR="009F7CAB" w:rsidRPr="00DA0DE2" w:rsidRDefault="009F7CAB" w:rsidP="009F7CAB">
      <w:pPr>
        <w:bidi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</w:p>
    <w:p w:rsidR="009F7CAB" w:rsidRPr="00DA0DE2" w:rsidRDefault="009F7CAB" w:rsidP="009F7CA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>أصول الفقه: منهجية علم الفقه</w:t>
      </w:r>
    </w:p>
    <w:p w:rsidR="009F7CAB" w:rsidRPr="00DA0DE2" w:rsidRDefault="009F7CAB" w:rsidP="009F7CA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</w:p>
    <w:p w:rsidR="009F7CAB" w:rsidRPr="00DA0DE2" w:rsidRDefault="009F7CAB" w:rsidP="009F7CAB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>Fıkıh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 xml:space="preserve"> </w:t>
      </w:r>
      <w:proofErr w:type="spellStart"/>
      <w:r w:rsidRPr="00144A83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>Usülü</w:t>
      </w:r>
      <w:proofErr w:type="spellEnd"/>
      <w:r w:rsidRPr="00144A83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 xml:space="preserve">: </w:t>
      </w:r>
      <w:proofErr w:type="spellStart"/>
      <w:r w:rsidRPr="00144A83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>Fıkıh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>Biliminin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"/>
        </w:rPr>
        <w:t>Metodu</w:t>
      </w:r>
      <w:proofErr w:type="spellEnd"/>
    </w:p>
    <w:p w:rsidR="009F7CAB" w:rsidRPr="00DA0DE2" w:rsidRDefault="009F7CAB" w:rsidP="009F7CAB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</w:rPr>
      </w:pP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أعدت مؤسسة العدالة العالمية العليا هذا الكتاب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نشرته عام ١٩٩٢،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هو يتألف من ٤٦١ صفحة. و يعتبر هذا الكتاب مرشدا في علم الفقه و</w:t>
      </w:r>
      <w:r w:rsidR="00144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أصوله،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حيث يرشد القارىء إلى المنهجية المتبعة في علم الفقه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النتائج المتوقعة عند تطبيقه. كما يهدف الكتاب إلى تزويد القارئ بمنهجية لتحصيل أكبر قدر من المعلومات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السلوكيات.</w:t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يعرّف الكتاب الفقه كوسيلة لتحقيق فهم أفضل للقرآن و السنة، حيث إن هدف القرآن، وفقا للكتاب، هو توجيه الناس لبناء حضارة عالمية، و</w:t>
      </w:r>
      <w:r w:rsidR="00144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هو يقدم منهجية للقيام بذلك.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هكذا، فإن الكتاب يجعل هدف الفقه الرئيسي يتمثل في إنشاء تلك الحضارة.</w:t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إن الأفكار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السلوكيات التي يناقشها الكتاب مقسمة إلى ٢٠ مرحلة تتمثل في الاحتياجات،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المشاكل،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الاستقصاءات، و الجوهر، و الطريقة، و المصطلحات (المفاهيم)، و المقاصد، و الأهداف، و الاقتراحات، و التطبيقات، و الضبط، و الأسباب، و التعديل، و العادات، و الخصائص،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المبادئ القانونية،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المؤسسات،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المنافسات،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الموت،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الحياة. و هذه المراحل مستمدة من نمط حياة النبي محمد.</w:t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يتناول كل فصل من فصول الكتاب مرحلة من هذه المراحل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يقدم توجيها بشأن المنهجية اللازمة لها، أي منهجية لفهم الجوهر،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منهجية لتحديد الخصائص،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هكذا. كما يتضمن الكتاب شرحا و ترجمة لبعض الآيات القرآنية.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بالإضافة إلى العشرين فصلا آنفة الذكر نجد أمثلة عن المبادئ الاقتصادية العامة، فعلى سبيل المثال، ناقش الكتاب اختراع الأوراق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lastRenderedPageBreak/>
        <w:t>النقدية كحالة لتطبيق أصول الفقه عليها، و تتضمن دراستها معلومات مفصلة عن الأهداف،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الوظائف،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الحقوق المكتسبة،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الالتزامات،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الأنظمة،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القوانين المحلية،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التعميمات لمتعلقة بها.</w:t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قد يكون هذا الكتاب مرجعا مهما للباحثين عن المعلومات الأساسية في أصول الفقه و فهمه، وذلك بسبب لغته السهلة و منهجه الجديد، لذا فهو مناسب لجميع القراء.</w:t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 w:bidi="ar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lang w:bidi="ar"/>
        </w:rPr>
        <w:tab/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 w:bidi="ar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بورجو كيليج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bidi="ar"/>
        </w:rPr>
        <w:t xml:space="preserve">          </w:t>
      </w:r>
    </w:p>
    <w:p w:rsidR="009F7CAB" w:rsidRPr="00DA0DE2" w:rsidRDefault="009F7CAB" w:rsidP="009F7CA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ترجمة عادل لاغة</w:t>
      </w:r>
    </w:p>
    <w:sectPr w:rsidR="009F7CAB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4"/>
    <w:rsid w:val="000071C0"/>
    <w:rsid w:val="00083E80"/>
    <w:rsid w:val="00144A83"/>
    <w:rsid w:val="0025654D"/>
    <w:rsid w:val="00657874"/>
    <w:rsid w:val="006C6B50"/>
    <w:rsid w:val="0075000B"/>
    <w:rsid w:val="00791238"/>
    <w:rsid w:val="009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0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0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2015-02-23T13:08:00Z</dcterms:created>
  <dcterms:modified xsi:type="dcterms:W3CDTF">2015-05-01T11:05:00Z</dcterms:modified>
</cp:coreProperties>
</file>