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09" w:rsidRPr="00BB3009" w:rsidRDefault="00BB3009" w:rsidP="004648C4">
      <w:pPr>
        <w:spacing w:after="0" w:line="480" w:lineRule="auto"/>
        <w:rPr>
          <w:rFonts w:ascii="Times New Roman" w:hAnsi="Times New Roman" w:cs="Times New Roman"/>
          <w:sz w:val="24"/>
          <w:szCs w:val="24"/>
        </w:rPr>
      </w:pPr>
      <w:proofErr w:type="spellStart"/>
      <w:r w:rsidRPr="00BB3009">
        <w:rPr>
          <w:rFonts w:ascii="Times New Roman" w:hAnsi="Times New Roman" w:cs="Times New Roman"/>
          <w:sz w:val="24"/>
          <w:szCs w:val="24"/>
        </w:rPr>
        <w:t>Раззоӄов</w:t>
      </w:r>
      <w:proofErr w:type="spellEnd"/>
      <w:r w:rsidRPr="00BB3009">
        <w:rPr>
          <w:rFonts w:ascii="Times New Roman" w:hAnsi="Times New Roman" w:cs="Times New Roman"/>
          <w:sz w:val="24"/>
          <w:szCs w:val="24"/>
        </w:rPr>
        <w:t xml:space="preserve"> Б.</w:t>
      </w:r>
      <w:r w:rsidRPr="00BB3009">
        <w:rPr>
          <w:rFonts w:ascii="Times New Roman" w:hAnsi="Times New Roman" w:cs="Times New Roman"/>
          <w:sz w:val="24"/>
          <w:szCs w:val="24"/>
          <w:lang w:val="tt-RU"/>
        </w:rPr>
        <w:t>Ҳ</w:t>
      </w:r>
      <w:r w:rsidRPr="00BB3009">
        <w:rPr>
          <w:rFonts w:ascii="Times New Roman" w:hAnsi="Times New Roman" w:cs="Times New Roman"/>
          <w:sz w:val="24"/>
          <w:szCs w:val="24"/>
        </w:rPr>
        <w:t xml:space="preserve">. </w:t>
      </w:r>
      <w:proofErr w:type="spellStart"/>
      <w:r w:rsidRPr="00BB3009">
        <w:rPr>
          <w:rFonts w:ascii="Times New Roman" w:hAnsi="Times New Roman" w:cs="Times New Roman"/>
          <w:i/>
          <w:iCs/>
          <w:sz w:val="24"/>
          <w:szCs w:val="24"/>
        </w:rPr>
        <w:t>Идораи</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давлат</w:t>
      </w:r>
      <w:proofErr w:type="spellEnd"/>
      <w:r w:rsidRPr="00BB3009">
        <w:rPr>
          <w:rFonts w:ascii="Times New Roman" w:hAnsi="Times New Roman" w:cs="Times New Roman"/>
          <w:i/>
          <w:iCs/>
          <w:sz w:val="24"/>
          <w:szCs w:val="24"/>
          <w:lang w:val="tt-RU"/>
        </w:rPr>
        <w:t>и</w:t>
      </w:r>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дар</w:t>
      </w:r>
      <w:proofErr w:type="spellEnd"/>
      <w:r w:rsidRPr="00BB3009">
        <w:rPr>
          <w:rFonts w:ascii="Times New Roman" w:hAnsi="Times New Roman" w:cs="Times New Roman"/>
          <w:i/>
          <w:iCs/>
          <w:sz w:val="24"/>
          <w:szCs w:val="24"/>
        </w:rPr>
        <w:t xml:space="preserve"> </w:t>
      </w:r>
      <w:r w:rsidRPr="00BB3009">
        <w:rPr>
          <w:rFonts w:ascii="Times New Roman" w:hAnsi="Times New Roman" w:cs="Times New Roman"/>
          <w:i/>
          <w:iCs/>
          <w:sz w:val="24"/>
          <w:szCs w:val="24"/>
          <w:lang w:val="tt-RU"/>
        </w:rPr>
        <w:t>Ҷ</w:t>
      </w:r>
      <w:proofErr w:type="spellStart"/>
      <w:r w:rsidRPr="00BB3009">
        <w:rPr>
          <w:rFonts w:ascii="Times New Roman" w:hAnsi="Times New Roman" w:cs="Times New Roman"/>
          <w:i/>
          <w:iCs/>
          <w:sz w:val="24"/>
          <w:szCs w:val="24"/>
        </w:rPr>
        <w:t>умҳурии</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То</w:t>
      </w:r>
      <w:proofErr w:type="spellEnd"/>
      <w:r w:rsidRPr="00BB3009">
        <w:rPr>
          <w:rFonts w:ascii="Times New Roman" w:hAnsi="Times New Roman" w:cs="Times New Roman"/>
          <w:i/>
          <w:iCs/>
          <w:sz w:val="24"/>
          <w:szCs w:val="24"/>
          <w:lang w:val="tt-RU"/>
        </w:rPr>
        <w:t>ҷ</w:t>
      </w:r>
      <w:proofErr w:type="spellStart"/>
      <w:r w:rsidRPr="00BB3009">
        <w:rPr>
          <w:rFonts w:ascii="Times New Roman" w:hAnsi="Times New Roman" w:cs="Times New Roman"/>
          <w:i/>
          <w:iCs/>
          <w:sz w:val="24"/>
          <w:szCs w:val="24"/>
        </w:rPr>
        <w:t>икистон</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Проблемаҳои</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Ҳуӄӯӄии</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Назария</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ва</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Амалия</w:t>
      </w:r>
      <w:proofErr w:type="spellEnd"/>
      <w:r w:rsidRPr="00BB3009">
        <w:rPr>
          <w:rFonts w:ascii="Times New Roman" w:hAnsi="Times New Roman" w:cs="Times New Roman"/>
          <w:sz w:val="24"/>
          <w:szCs w:val="24"/>
        </w:rPr>
        <w:t xml:space="preserve">. </w:t>
      </w:r>
      <w:proofErr w:type="spellStart"/>
      <w:r w:rsidRPr="00BB3009">
        <w:rPr>
          <w:rFonts w:ascii="Times New Roman" w:hAnsi="Times New Roman" w:cs="Times New Roman"/>
          <w:sz w:val="24"/>
          <w:szCs w:val="24"/>
        </w:rPr>
        <w:t>Душанбе</w:t>
      </w:r>
      <w:proofErr w:type="spellEnd"/>
      <w:r w:rsidRPr="00BB3009">
        <w:rPr>
          <w:rFonts w:ascii="Times New Roman" w:hAnsi="Times New Roman" w:cs="Times New Roman"/>
          <w:sz w:val="24"/>
          <w:szCs w:val="24"/>
        </w:rPr>
        <w:t xml:space="preserve">, </w:t>
      </w:r>
      <w:proofErr w:type="spellStart"/>
      <w:r w:rsidRPr="00BB3009">
        <w:rPr>
          <w:rFonts w:ascii="Times New Roman" w:hAnsi="Times New Roman" w:cs="Times New Roman"/>
          <w:sz w:val="24"/>
          <w:szCs w:val="24"/>
        </w:rPr>
        <w:t>Ирфон</w:t>
      </w:r>
      <w:proofErr w:type="spellEnd"/>
      <w:r w:rsidRPr="00BB3009">
        <w:rPr>
          <w:rFonts w:ascii="Times New Roman" w:hAnsi="Times New Roman" w:cs="Times New Roman"/>
          <w:sz w:val="24"/>
          <w:szCs w:val="24"/>
        </w:rPr>
        <w:t>, 2007, 236с.</w:t>
      </w:r>
    </w:p>
    <w:p w:rsidR="00BB3009" w:rsidRPr="00BB3009" w:rsidRDefault="00BB3009" w:rsidP="00BB3009">
      <w:pPr>
        <w:bidi/>
        <w:spacing w:after="0" w:line="480" w:lineRule="auto"/>
        <w:jc w:val="right"/>
        <w:rPr>
          <w:rFonts w:ascii="Times New Roman" w:hAnsi="Times New Roman" w:cs="Times New Roman"/>
          <w:sz w:val="24"/>
          <w:szCs w:val="24"/>
        </w:rPr>
      </w:pPr>
    </w:p>
    <w:p w:rsidR="00C36113" w:rsidRPr="003B401C" w:rsidRDefault="00BB3009" w:rsidP="001A4AAF">
      <w:pPr>
        <w:spacing w:after="0" w:line="480" w:lineRule="auto"/>
        <w:rPr>
          <w:rFonts w:ascii="Times New Roman" w:hAnsi="Times New Roman" w:cs="Times New Roman"/>
          <w:bCs/>
          <w:sz w:val="24"/>
          <w:szCs w:val="24"/>
        </w:rPr>
      </w:pPr>
      <w:proofErr w:type="spellStart"/>
      <w:r w:rsidRPr="00BB3009">
        <w:rPr>
          <w:rFonts w:ascii="Times New Roman" w:hAnsi="Times New Roman" w:cs="Times New Roman"/>
          <w:sz w:val="24"/>
          <w:szCs w:val="24"/>
        </w:rPr>
        <w:t>Razzoqov</w:t>
      </w:r>
      <w:proofErr w:type="spellEnd"/>
      <w:r w:rsidRPr="00BB3009">
        <w:rPr>
          <w:rFonts w:ascii="Times New Roman" w:hAnsi="Times New Roman" w:cs="Times New Roman"/>
          <w:sz w:val="24"/>
          <w:szCs w:val="24"/>
        </w:rPr>
        <w:t xml:space="preserve">, B. H. </w:t>
      </w:r>
      <w:proofErr w:type="spellStart"/>
      <w:r w:rsidRPr="00BB3009">
        <w:rPr>
          <w:rFonts w:ascii="Times New Roman" w:hAnsi="Times New Roman" w:cs="Times New Roman"/>
          <w:i/>
          <w:iCs/>
          <w:sz w:val="24"/>
          <w:szCs w:val="24"/>
        </w:rPr>
        <w:t>Idorai</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Davlati</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dar</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Jumhurii</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Tojikiston</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Problemahoi</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Huquqii</w:t>
      </w:r>
      <w:proofErr w:type="spell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Nazariya</w:t>
      </w:r>
      <w:proofErr w:type="spellEnd"/>
      <w:r w:rsidRPr="00BB3009">
        <w:rPr>
          <w:rFonts w:ascii="Times New Roman" w:hAnsi="Times New Roman" w:cs="Times New Roman"/>
          <w:i/>
          <w:iCs/>
          <w:sz w:val="24"/>
          <w:szCs w:val="24"/>
        </w:rPr>
        <w:t xml:space="preserve"> </w:t>
      </w:r>
      <w:proofErr w:type="spellStart"/>
      <w:proofErr w:type="gramStart"/>
      <w:r w:rsidRPr="00BB3009">
        <w:rPr>
          <w:rFonts w:ascii="Times New Roman" w:hAnsi="Times New Roman" w:cs="Times New Roman"/>
          <w:i/>
          <w:iCs/>
          <w:sz w:val="24"/>
          <w:szCs w:val="24"/>
        </w:rPr>
        <w:t>va</w:t>
      </w:r>
      <w:proofErr w:type="spellEnd"/>
      <w:proofErr w:type="gramEnd"/>
      <w:r w:rsidRPr="00BB3009">
        <w:rPr>
          <w:rFonts w:ascii="Times New Roman" w:hAnsi="Times New Roman" w:cs="Times New Roman"/>
          <w:i/>
          <w:iCs/>
          <w:sz w:val="24"/>
          <w:szCs w:val="24"/>
        </w:rPr>
        <w:t xml:space="preserve"> </w:t>
      </w:r>
      <w:proofErr w:type="spellStart"/>
      <w:r w:rsidRPr="00BB3009">
        <w:rPr>
          <w:rFonts w:ascii="Times New Roman" w:hAnsi="Times New Roman" w:cs="Times New Roman"/>
          <w:i/>
          <w:iCs/>
          <w:sz w:val="24"/>
          <w:szCs w:val="24"/>
        </w:rPr>
        <w:t>Amaliya</w:t>
      </w:r>
      <w:proofErr w:type="spellEnd"/>
      <w:r w:rsidRPr="00BB3009">
        <w:rPr>
          <w:rFonts w:ascii="Times New Roman" w:hAnsi="Times New Roman" w:cs="Times New Roman"/>
          <w:sz w:val="24"/>
          <w:szCs w:val="24"/>
        </w:rPr>
        <w:t xml:space="preserve">. </w:t>
      </w:r>
      <w:proofErr w:type="spellStart"/>
      <w:r w:rsidR="00C36113" w:rsidRPr="003B401C">
        <w:rPr>
          <w:rFonts w:ascii="Times New Roman" w:hAnsi="Times New Roman" w:cs="Times New Roman"/>
          <w:bCs/>
          <w:sz w:val="24"/>
          <w:szCs w:val="24"/>
        </w:rPr>
        <w:t>Duşanbe</w:t>
      </w:r>
      <w:proofErr w:type="spellEnd"/>
      <w:r w:rsidR="00C36113" w:rsidRPr="003B401C">
        <w:rPr>
          <w:rFonts w:ascii="Times New Roman" w:hAnsi="Times New Roman" w:cs="Times New Roman"/>
          <w:bCs/>
          <w:sz w:val="24"/>
          <w:szCs w:val="24"/>
        </w:rPr>
        <w:t xml:space="preserve">: </w:t>
      </w:r>
      <w:proofErr w:type="spellStart"/>
      <w:r w:rsidR="00C36113" w:rsidRPr="003B401C">
        <w:rPr>
          <w:rFonts w:ascii="Times New Roman" w:hAnsi="Times New Roman" w:cs="Times New Roman"/>
          <w:bCs/>
          <w:sz w:val="24"/>
          <w:szCs w:val="24"/>
        </w:rPr>
        <w:t>Irfon</w:t>
      </w:r>
      <w:proofErr w:type="spellEnd"/>
      <w:r w:rsidR="00C36113" w:rsidRPr="003B401C">
        <w:rPr>
          <w:rFonts w:ascii="Times New Roman" w:hAnsi="Times New Roman" w:cs="Times New Roman"/>
          <w:bCs/>
          <w:sz w:val="24"/>
          <w:szCs w:val="24"/>
        </w:rPr>
        <w:t>, 2007, 236 s.</w:t>
      </w:r>
    </w:p>
    <w:p w:rsidR="00C36113" w:rsidRPr="003B401C" w:rsidRDefault="00C36113" w:rsidP="00C36113">
      <w:pPr>
        <w:spacing w:after="0" w:line="480" w:lineRule="auto"/>
        <w:rPr>
          <w:rFonts w:ascii="Times New Roman" w:hAnsi="Times New Roman" w:cs="Times New Roman"/>
          <w:bCs/>
          <w:sz w:val="24"/>
          <w:szCs w:val="24"/>
        </w:rPr>
      </w:pPr>
    </w:p>
    <w:p w:rsidR="00C36113" w:rsidRPr="00BB3009" w:rsidRDefault="00C36113" w:rsidP="00C36113">
      <w:pPr>
        <w:spacing w:after="0" w:line="480" w:lineRule="auto"/>
        <w:jc w:val="center"/>
        <w:rPr>
          <w:rFonts w:ascii="Times New Roman" w:hAnsi="Times New Roman" w:cs="Times New Roman"/>
          <w:b/>
          <w:bCs/>
          <w:sz w:val="24"/>
          <w:szCs w:val="24"/>
        </w:rPr>
      </w:pPr>
      <w:r w:rsidRPr="00BB3009">
        <w:rPr>
          <w:rFonts w:ascii="Times New Roman" w:hAnsi="Times New Roman" w:cs="Times New Roman"/>
          <w:b/>
          <w:bCs/>
          <w:sz w:val="24"/>
          <w:szCs w:val="24"/>
        </w:rPr>
        <w:t>ÖZET</w:t>
      </w:r>
    </w:p>
    <w:p w:rsidR="00C36113" w:rsidRPr="003B401C" w:rsidRDefault="00C36113" w:rsidP="00C36113">
      <w:pPr>
        <w:spacing w:after="0" w:line="480" w:lineRule="auto"/>
        <w:jc w:val="center"/>
        <w:rPr>
          <w:rFonts w:ascii="Times New Roman" w:hAnsi="Times New Roman" w:cs="Times New Roman"/>
          <w:b/>
          <w:bCs/>
          <w:sz w:val="24"/>
          <w:szCs w:val="24"/>
        </w:rPr>
      </w:pPr>
    </w:p>
    <w:p w:rsidR="00C36113" w:rsidRPr="003B401C" w:rsidRDefault="00C36113" w:rsidP="00C36113">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Tacikistan Cumhuriyeti’nde Devlet İdaresi: Teori ve Pratikte Yasal Meseleler</w:t>
      </w:r>
    </w:p>
    <w:p w:rsidR="00C36113" w:rsidRPr="003B401C" w:rsidRDefault="00C36113" w:rsidP="00C36113">
      <w:pPr>
        <w:spacing w:after="0" w:line="480" w:lineRule="auto"/>
        <w:jc w:val="center"/>
        <w:rPr>
          <w:rFonts w:ascii="Times New Roman" w:hAnsi="Times New Roman" w:cs="Times New Roman"/>
          <w:bCs/>
          <w:sz w:val="24"/>
          <w:szCs w:val="24"/>
        </w:rPr>
      </w:pPr>
    </w:p>
    <w:p w:rsidR="00C36113" w:rsidRPr="003B401C" w:rsidRDefault="00C36113" w:rsidP="00C36113">
      <w:pPr>
        <w:spacing w:after="0" w:line="480" w:lineRule="auto"/>
        <w:jc w:val="center"/>
        <w:rPr>
          <w:rFonts w:ascii="Times New Roman" w:hAnsi="Times New Roman" w:cs="Times New Roman"/>
          <w:bCs/>
          <w:sz w:val="24"/>
          <w:szCs w:val="24"/>
        </w:rPr>
      </w:pPr>
      <w:proofErr w:type="spellStart"/>
      <w:r w:rsidRPr="003B401C">
        <w:rPr>
          <w:rFonts w:ascii="Times New Roman" w:hAnsi="Times New Roman" w:cs="Times New Roman"/>
          <w:bCs/>
          <w:i/>
          <w:iCs/>
          <w:sz w:val="24"/>
          <w:szCs w:val="24"/>
        </w:rPr>
        <w:t>Идораи</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Давлат</w:t>
      </w:r>
      <w:proofErr w:type="spellEnd"/>
      <w:r w:rsidRPr="003B401C">
        <w:rPr>
          <w:rFonts w:ascii="Times New Roman" w:hAnsi="Times New Roman" w:cs="Times New Roman"/>
          <w:bCs/>
          <w:i/>
          <w:iCs/>
          <w:sz w:val="24"/>
          <w:szCs w:val="24"/>
          <w:lang w:val="tt-RU"/>
        </w:rPr>
        <w:t>и</w:t>
      </w:r>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Дар</w:t>
      </w:r>
      <w:proofErr w:type="spellEnd"/>
      <w:r w:rsidRPr="003B401C">
        <w:rPr>
          <w:rFonts w:ascii="Times New Roman" w:hAnsi="Times New Roman" w:cs="Times New Roman"/>
          <w:bCs/>
          <w:i/>
          <w:iCs/>
          <w:sz w:val="24"/>
          <w:szCs w:val="24"/>
        </w:rPr>
        <w:t xml:space="preserve"> </w:t>
      </w:r>
      <w:r w:rsidRPr="003B401C">
        <w:rPr>
          <w:rFonts w:ascii="Times New Roman" w:hAnsi="Times New Roman" w:cs="Times New Roman"/>
          <w:bCs/>
          <w:i/>
          <w:iCs/>
          <w:sz w:val="24"/>
          <w:szCs w:val="24"/>
          <w:lang w:val="tt-RU"/>
        </w:rPr>
        <w:t>Ҷ</w:t>
      </w:r>
      <w:proofErr w:type="spellStart"/>
      <w:r w:rsidRPr="003B401C">
        <w:rPr>
          <w:rFonts w:ascii="Times New Roman" w:hAnsi="Times New Roman" w:cs="Times New Roman"/>
          <w:bCs/>
          <w:i/>
          <w:iCs/>
          <w:sz w:val="24"/>
          <w:szCs w:val="24"/>
        </w:rPr>
        <w:t>умҳурии</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То</w:t>
      </w:r>
      <w:proofErr w:type="spellEnd"/>
      <w:r w:rsidRPr="003B401C">
        <w:rPr>
          <w:rFonts w:ascii="Times New Roman" w:hAnsi="Times New Roman" w:cs="Times New Roman"/>
          <w:bCs/>
          <w:i/>
          <w:iCs/>
          <w:sz w:val="24"/>
          <w:szCs w:val="24"/>
          <w:lang w:val="tt-RU"/>
        </w:rPr>
        <w:t>ҷ</w:t>
      </w:r>
      <w:proofErr w:type="spellStart"/>
      <w:r w:rsidRPr="003B401C">
        <w:rPr>
          <w:rFonts w:ascii="Times New Roman" w:hAnsi="Times New Roman" w:cs="Times New Roman"/>
          <w:bCs/>
          <w:i/>
          <w:iCs/>
          <w:sz w:val="24"/>
          <w:szCs w:val="24"/>
        </w:rPr>
        <w:t>икистон</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Проблемаҳои</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Ҳуӄӯӄии</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Назария</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ва</w:t>
      </w:r>
      <w:proofErr w:type="spellEnd"/>
      <w:r w:rsidRPr="003B401C">
        <w:rPr>
          <w:rFonts w:ascii="Times New Roman" w:hAnsi="Times New Roman" w:cs="Times New Roman"/>
          <w:bCs/>
          <w:i/>
          <w:iCs/>
          <w:sz w:val="24"/>
          <w:szCs w:val="24"/>
        </w:rPr>
        <w:t xml:space="preserve"> </w:t>
      </w:r>
      <w:proofErr w:type="spellStart"/>
      <w:r w:rsidRPr="003B401C">
        <w:rPr>
          <w:rFonts w:ascii="Times New Roman" w:hAnsi="Times New Roman" w:cs="Times New Roman"/>
          <w:bCs/>
          <w:i/>
          <w:iCs/>
          <w:sz w:val="24"/>
          <w:szCs w:val="24"/>
        </w:rPr>
        <w:t>Амалия</w:t>
      </w:r>
      <w:proofErr w:type="spellEnd"/>
    </w:p>
    <w:p w:rsidR="00C36113" w:rsidRPr="003B401C" w:rsidRDefault="00C36113" w:rsidP="00C36113">
      <w:pPr>
        <w:spacing w:after="0" w:line="480" w:lineRule="auto"/>
        <w:jc w:val="center"/>
        <w:rPr>
          <w:rFonts w:ascii="Times New Roman" w:hAnsi="Times New Roman" w:cs="Times New Roman"/>
          <w:bCs/>
          <w:sz w:val="24"/>
          <w:szCs w:val="24"/>
        </w:rPr>
      </w:pPr>
    </w:p>
    <w:p w:rsidR="00C36113" w:rsidRPr="003B401C" w:rsidRDefault="00C36113" w:rsidP="00C3611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Kitap, Tacikistan’da</w:t>
      </w:r>
      <w:r w:rsidR="00482DF9">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 xml:space="preserve"> yakın geçmişte yaşanan reformlar sonrasında devlet idaresinin rol ve anlamını inceliyor. Yazar, B. H. Razzoqov, Tacikistan’ın pazar ekonomisine geçişinde devletin oynadığı rolü destekleyen çeşitli kavramları haklı bulduğunu belirtiyor. Devlet müdahalesi olmadan toplumun tam olarak modernleşmesinin mümkün olmadığını savunuyor. Yazara göre, bölgesel entegrasyon ve küreselleşmenin devlet tarafından kolaylaştırılması Tacikistan için avantaj sağlıyor.</w:t>
      </w:r>
    </w:p>
    <w:p w:rsidR="00C36113" w:rsidRPr="003B401C" w:rsidRDefault="00C36113" w:rsidP="00C36113">
      <w:pPr>
        <w:spacing w:after="0" w:line="480" w:lineRule="auto"/>
        <w:jc w:val="both"/>
        <w:rPr>
          <w:rFonts w:ascii="Times New Roman" w:hAnsi="Times New Roman" w:cs="Times New Roman"/>
          <w:bCs/>
          <w:sz w:val="24"/>
          <w:szCs w:val="24"/>
          <w:lang w:val="tr-TR"/>
        </w:rPr>
      </w:pPr>
    </w:p>
    <w:p w:rsidR="00C36113" w:rsidRPr="003B401C" w:rsidRDefault="00C36113" w:rsidP="00C3611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Kitap, giriş bölümü, dört kısım, sonuç bölümü ve kaynakçadan oluşuyor. Giriş bölümünde, Razzoqov idari uygulamaların durumunu  eleştiriyor ve Doğu’nun zengin tarihsel geçmişi ve modern gelişiminin incelenmesi için sosyal bilimcilere çağrıda bulunuyor. Kamu idaresinin geliştirilmesinin ancak otorite sahibi kişilerin, vatandaşların idari süreçlere katılımına izin vermesiyle gerçekleşeceğini savunuyor.</w:t>
      </w:r>
    </w:p>
    <w:p w:rsidR="00C36113" w:rsidRPr="003B401C" w:rsidRDefault="00C36113" w:rsidP="00C36113">
      <w:pPr>
        <w:spacing w:after="0" w:line="480" w:lineRule="auto"/>
        <w:jc w:val="both"/>
        <w:rPr>
          <w:rFonts w:ascii="Times New Roman" w:hAnsi="Times New Roman" w:cs="Times New Roman"/>
          <w:bCs/>
          <w:sz w:val="24"/>
          <w:szCs w:val="24"/>
          <w:lang w:val="tr-TR"/>
        </w:rPr>
      </w:pPr>
    </w:p>
    <w:p w:rsidR="00C36113" w:rsidRPr="003B401C" w:rsidRDefault="00C36113" w:rsidP="00482DF9">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Razzoqov’un çalışması icrai güç kavramının anlamını inceliyor. Razzoqov icrai gücün yasal yönlerini aydınlatarak, 1994’</w:t>
      </w:r>
      <w:r w:rsidR="00482DF9">
        <w:rPr>
          <w:rFonts w:ascii="Times New Roman" w:hAnsi="Times New Roman" w:cs="Times New Roman"/>
          <w:bCs/>
          <w:sz w:val="24"/>
          <w:szCs w:val="24"/>
          <w:lang w:val="tr-TR"/>
        </w:rPr>
        <w:t>t</w:t>
      </w:r>
      <w:r w:rsidRPr="003B401C">
        <w:rPr>
          <w:rFonts w:ascii="Times New Roman" w:hAnsi="Times New Roman" w:cs="Times New Roman"/>
          <w:bCs/>
          <w:sz w:val="24"/>
          <w:szCs w:val="24"/>
          <w:lang w:val="tr-TR"/>
        </w:rPr>
        <w:t>e kabul edilen bağımsız Tacikistan anayasasında öne sürülen icra yapısının benzersiz özellikleri olduğunu belirtiyor. Başkanlık sistemine dayalı cumhuriyet yönetimi ve güçlerin ayrımı bu farklılıkların başında geliyor. Cumhurbaşkanı hem icrai güce hem de devlet idaresinde geniş kapsamlı güce sahip olup, kamu idaresindeki tüm kurumlar üzerinde etki sahibidir. Yazar yeni Tacik devletini tanımlarken idari sistemin benzersiz özelliklerine de ışık tutuyor.</w:t>
      </w:r>
    </w:p>
    <w:p w:rsidR="00C36113" w:rsidRPr="003B401C" w:rsidRDefault="00C36113" w:rsidP="00C36113">
      <w:pPr>
        <w:spacing w:after="0" w:line="480" w:lineRule="auto"/>
        <w:jc w:val="both"/>
        <w:rPr>
          <w:rFonts w:ascii="Times New Roman" w:hAnsi="Times New Roman" w:cs="Times New Roman"/>
          <w:bCs/>
          <w:sz w:val="24"/>
          <w:szCs w:val="24"/>
          <w:lang w:val="tr-TR"/>
        </w:rPr>
      </w:pPr>
    </w:p>
    <w:p w:rsidR="00C36113" w:rsidRPr="003B401C" w:rsidRDefault="00C36113" w:rsidP="00C3611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Razzoqov icrai kurumu dinamik ve etkin olarak tarif ediyor. Yazara göre, geçmişte hem kamuoyunda hem de bilimsel çevrelerde devletin bu dalı sebepsiz yere zayıflatılmıştır. Günümüzde, ekonomik ve sosyal refah sağlanmasında, küresel tehditlerle mücadelede ve insan haklarının korunmasında kamu idaresinin oynadığı rol daha iyi anlaşılmaktadır. </w:t>
      </w:r>
    </w:p>
    <w:p w:rsidR="00C36113" w:rsidRPr="003B401C" w:rsidRDefault="00C36113" w:rsidP="00C36113">
      <w:pPr>
        <w:spacing w:after="0" w:line="480" w:lineRule="auto"/>
        <w:jc w:val="both"/>
        <w:rPr>
          <w:rFonts w:ascii="Times New Roman" w:hAnsi="Times New Roman" w:cs="Times New Roman"/>
          <w:bCs/>
          <w:sz w:val="24"/>
          <w:szCs w:val="24"/>
          <w:lang w:val="tr-TR"/>
        </w:rPr>
      </w:pPr>
    </w:p>
    <w:p w:rsidR="00C36113" w:rsidRPr="003B401C" w:rsidRDefault="00C36113" w:rsidP="00C3611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Razzoqov devlet idaresini sürekli gelişen bir etki olarak algılamaktadır. Bu etkiyi, hükümeti harekete geçirmekte, güçlendirmekte, kontrol ve koordine etmekte katalizör gücüne sahip olarak görmektedir. Yazar, idarenin geliştirilmesi ve kurumlarının organize edilmesi için bir dizi öneride bulunuyor.  </w:t>
      </w:r>
    </w:p>
    <w:p w:rsidR="00C36113" w:rsidRPr="003B401C" w:rsidRDefault="00C36113" w:rsidP="00C36113">
      <w:pPr>
        <w:spacing w:after="0" w:line="480" w:lineRule="auto"/>
        <w:jc w:val="both"/>
        <w:rPr>
          <w:rFonts w:ascii="Times New Roman" w:hAnsi="Times New Roman" w:cs="Times New Roman"/>
          <w:bCs/>
          <w:sz w:val="24"/>
          <w:szCs w:val="24"/>
          <w:lang w:val="tr-TR"/>
        </w:rPr>
      </w:pPr>
      <w:bookmarkStart w:id="0" w:name="_GoBack"/>
      <w:bookmarkEnd w:id="0"/>
    </w:p>
    <w:p w:rsidR="00C36113" w:rsidRPr="003B401C" w:rsidRDefault="00C36113" w:rsidP="00C3611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Çalışma, konuya yeni Tacikistan Cumhuriyeti Anayasası ve son mevzuat ışığında yaklaşıyor.</w:t>
      </w:r>
    </w:p>
    <w:p w:rsidR="00C36113" w:rsidRPr="003B401C" w:rsidRDefault="00C36113" w:rsidP="00C36113">
      <w:pPr>
        <w:spacing w:after="0" w:line="480" w:lineRule="auto"/>
        <w:rPr>
          <w:rFonts w:ascii="Times New Roman" w:hAnsi="Times New Roman" w:cs="Times New Roman"/>
          <w:bCs/>
          <w:sz w:val="24"/>
          <w:szCs w:val="24"/>
          <w:lang w:val="tr-TR"/>
        </w:rPr>
      </w:pPr>
    </w:p>
    <w:p w:rsidR="00C36113" w:rsidRPr="003B401C" w:rsidRDefault="00C36113" w:rsidP="00C36113">
      <w:pPr>
        <w:spacing w:after="0" w:line="480" w:lineRule="auto"/>
        <w:jc w:val="right"/>
        <w:rPr>
          <w:rFonts w:ascii="Times New Roman" w:hAnsi="Times New Roman" w:cs="Times New Roman"/>
          <w:bCs/>
          <w:sz w:val="24"/>
          <w:szCs w:val="24"/>
          <w:lang w:val="tr-TR"/>
        </w:rPr>
      </w:pPr>
      <w:proofErr w:type="spellStart"/>
      <w:r w:rsidRPr="003B401C">
        <w:rPr>
          <w:rFonts w:ascii="Times New Roman" w:hAnsi="Times New Roman" w:cs="Times New Roman"/>
          <w:bCs/>
          <w:sz w:val="24"/>
          <w:szCs w:val="24"/>
        </w:rPr>
        <w:t>Mehmonsho</w:t>
      </w:r>
      <w:proofErr w:type="spellEnd"/>
      <w:r w:rsidRPr="003B401C">
        <w:rPr>
          <w:rFonts w:ascii="Times New Roman" w:hAnsi="Times New Roman" w:cs="Times New Roman"/>
          <w:bCs/>
          <w:sz w:val="24"/>
          <w:szCs w:val="24"/>
        </w:rPr>
        <w:t xml:space="preserve"> </w:t>
      </w:r>
      <w:proofErr w:type="spellStart"/>
      <w:r w:rsidRPr="003B401C">
        <w:rPr>
          <w:rFonts w:ascii="Times New Roman" w:hAnsi="Times New Roman" w:cs="Times New Roman"/>
          <w:bCs/>
          <w:sz w:val="24"/>
          <w:szCs w:val="24"/>
        </w:rPr>
        <w:t>Sharipov</w:t>
      </w:r>
      <w:proofErr w:type="spellEnd"/>
    </w:p>
    <w:p w:rsidR="009A0E2D" w:rsidRPr="00C36113" w:rsidRDefault="00C36113" w:rsidP="00544842">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 Aysu Dinçer</w:t>
      </w:r>
    </w:p>
    <w:sectPr w:rsidR="009A0E2D" w:rsidRPr="00C36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80"/>
    <w:rsid w:val="000071C0"/>
    <w:rsid w:val="00083E80"/>
    <w:rsid w:val="001A4AAF"/>
    <w:rsid w:val="004648C4"/>
    <w:rsid w:val="00482DF9"/>
    <w:rsid w:val="00544842"/>
    <w:rsid w:val="006C6B50"/>
    <w:rsid w:val="00791238"/>
    <w:rsid w:val="00812D80"/>
    <w:rsid w:val="00B41090"/>
    <w:rsid w:val="00BB3009"/>
    <w:rsid w:val="00C36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9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9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2015-02-23T13:35:00Z</dcterms:created>
  <dcterms:modified xsi:type="dcterms:W3CDTF">2015-06-12T14:40:00Z</dcterms:modified>
</cp:coreProperties>
</file>