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8C" w:rsidRPr="003B401C" w:rsidRDefault="009C7305" w:rsidP="0052018C">
      <w:pPr>
        <w:spacing w:after="0" w:line="480" w:lineRule="auto"/>
        <w:rPr>
          <w:rFonts w:ascii="Times New Roman" w:hAnsi="Times New Roman" w:cs="Times New Roman"/>
          <w:bCs/>
          <w:sz w:val="24"/>
          <w:szCs w:val="24"/>
          <w:lang w:val="tr-TR"/>
        </w:rPr>
      </w:pPr>
      <w:r>
        <w:rPr>
          <w:rFonts w:ascii="Times New Roman" w:hAnsi="Times New Roman" w:cs="Times New Roman"/>
          <w:sz w:val="24"/>
          <w:szCs w:val="24"/>
          <w:lang w:val="tr-TR"/>
        </w:rPr>
        <w:t xml:space="preserve">Aydın, Mehmet Akif. </w:t>
      </w:r>
      <w:r>
        <w:rPr>
          <w:rFonts w:ascii="Times New Roman" w:hAnsi="Times New Roman" w:cs="Times New Roman"/>
          <w:i/>
          <w:iCs/>
          <w:sz w:val="24"/>
          <w:szCs w:val="24"/>
          <w:lang w:val="tr-TR"/>
        </w:rPr>
        <w:t>İslam ve Osmanlı Hukuk Araştırmaları</w:t>
      </w:r>
      <w:r w:rsidR="0052018C" w:rsidRPr="003B401C">
        <w:rPr>
          <w:rFonts w:ascii="Times New Roman" w:hAnsi="Times New Roman" w:cs="Times New Roman"/>
          <w:bCs/>
          <w:sz w:val="24"/>
          <w:szCs w:val="24"/>
          <w:lang w:val="tr-TR"/>
        </w:rPr>
        <w:t xml:space="preserve">. İstanbul: İz, 1996, 312 s. </w:t>
      </w:r>
    </w:p>
    <w:p w:rsidR="0052018C" w:rsidRPr="003B401C" w:rsidRDefault="0052018C" w:rsidP="0052018C">
      <w:pPr>
        <w:spacing w:after="0" w:line="480" w:lineRule="auto"/>
        <w:rPr>
          <w:rFonts w:ascii="Times New Roman" w:hAnsi="Times New Roman" w:cs="Times New Roman"/>
          <w:bCs/>
          <w:sz w:val="24"/>
          <w:szCs w:val="24"/>
          <w:lang w:val="tr-TR"/>
        </w:rPr>
      </w:pPr>
    </w:p>
    <w:p w:rsidR="0052018C" w:rsidRPr="009C7305" w:rsidRDefault="0052018C" w:rsidP="0052018C">
      <w:pPr>
        <w:spacing w:after="0" w:line="480" w:lineRule="auto"/>
        <w:jc w:val="center"/>
        <w:rPr>
          <w:rFonts w:ascii="Times New Roman" w:hAnsi="Times New Roman" w:cs="Times New Roman"/>
          <w:b/>
          <w:bCs/>
          <w:sz w:val="24"/>
          <w:szCs w:val="24"/>
          <w:lang w:val="tr-TR"/>
        </w:rPr>
      </w:pPr>
      <w:r w:rsidRPr="009C7305">
        <w:rPr>
          <w:rFonts w:ascii="Times New Roman" w:hAnsi="Times New Roman" w:cs="Times New Roman"/>
          <w:b/>
          <w:bCs/>
          <w:sz w:val="24"/>
          <w:szCs w:val="24"/>
          <w:lang w:val="tr-TR"/>
        </w:rPr>
        <w:t>ÖZET</w:t>
      </w:r>
    </w:p>
    <w:p w:rsidR="0052018C" w:rsidRPr="003B401C" w:rsidRDefault="0052018C" w:rsidP="0052018C">
      <w:pPr>
        <w:spacing w:after="0" w:line="480" w:lineRule="auto"/>
        <w:jc w:val="center"/>
        <w:rPr>
          <w:rFonts w:ascii="Times New Roman" w:hAnsi="Times New Roman" w:cs="Times New Roman"/>
          <w:sz w:val="24"/>
          <w:szCs w:val="24"/>
          <w:lang w:val="tr-TR"/>
        </w:rPr>
      </w:pPr>
    </w:p>
    <w:p w:rsidR="0052018C" w:rsidRPr="003B401C" w:rsidRDefault="0052018C" w:rsidP="0052018C">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ve Osmanlı Hukuk Araştırmaları</w:t>
      </w:r>
    </w:p>
    <w:p w:rsidR="0052018C" w:rsidRPr="003B401C" w:rsidRDefault="0052018C" w:rsidP="0052018C">
      <w:pPr>
        <w:spacing w:after="0" w:line="480" w:lineRule="auto"/>
        <w:rPr>
          <w:rFonts w:ascii="Times New Roman" w:hAnsi="Times New Roman" w:cs="Times New Roman"/>
          <w:bCs/>
          <w:sz w:val="24"/>
          <w:szCs w:val="24"/>
          <w:lang w:val="tr-TR"/>
        </w:rPr>
      </w:pPr>
    </w:p>
    <w:p w:rsidR="0052018C" w:rsidRPr="003B401C" w:rsidRDefault="0052018C" w:rsidP="0052018C">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İslam hukukunun önde gelen âlimlerinden biri olan Prof. Dr. Mehmet Akif Aydın’ın 1996 yılında basılan söz konusu eseri 312 sayfadan oluşmaktadır. Eser çeşitli konularda araştırma ve incelemelerin bir araya toplandığı Osmanlı - İslam hukuku üzerine bir derlemedir. </w:t>
      </w:r>
    </w:p>
    <w:p w:rsidR="0052018C" w:rsidRPr="003B401C" w:rsidRDefault="0052018C" w:rsidP="0052018C">
      <w:pPr>
        <w:spacing w:after="0" w:line="480" w:lineRule="auto"/>
        <w:jc w:val="both"/>
        <w:rPr>
          <w:rFonts w:ascii="Times New Roman" w:hAnsi="Times New Roman" w:cs="Times New Roman"/>
          <w:bCs/>
          <w:sz w:val="24"/>
          <w:szCs w:val="24"/>
          <w:lang w:val="tr-TR"/>
        </w:rPr>
      </w:pPr>
    </w:p>
    <w:p w:rsidR="0052018C" w:rsidRPr="003B401C" w:rsidRDefault="0052018C" w:rsidP="0052072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 sebeple eser ayrı ayrı bölümler yerine; nikâh akitleri, boşanmalar ve bunlara ait uygulamalardan gayrimüslimlerin hukuk</w:t>
      </w:r>
      <w:r w:rsidR="00520723">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durumlarına, itl</w:t>
      </w:r>
      <w:r w:rsidR="00520723">
        <w:rPr>
          <w:rFonts w:ascii="Times New Roman" w:hAnsi="Times New Roman" w:cs="Times New Roman"/>
          <w:bCs/>
          <w:sz w:val="24"/>
          <w:szCs w:val="24"/>
          <w:lang w:val="tr-TR"/>
        </w:rPr>
        <w:t>a</w:t>
      </w:r>
      <w:r w:rsidRPr="003B401C">
        <w:rPr>
          <w:rFonts w:ascii="Times New Roman" w:hAnsi="Times New Roman" w:cs="Times New Roman"/>
          <w:bCs/>
          <w:sz w:val="24"/>
          <w:szCs w:val="24"/>
          <w:lang w:val="tr-TR"/>
        </w:rPr>
        <w:t>f ve gasptan devlet başkanının tayin usulüne kadar Osmanlı hukukunun belli başlı konuları üzerine yazılmış makalelerden oluşmaktadır.</w:t>
      </w:r>
    </w:p>
    <w:p w:rsidR="0052018C" w:rsidRPr="003B401C" w:rsidRDefault="0052018C" w:rsidP="0052018C">
      <w:pPr>
        <w:spacing w:after="0" w:line="480" w:lineRule="auto"/>
        <w:jc w:val="both"/>
        <w:rPr>
          <w:rFonts w:ascii="Times New Roman" w:hAnsi="Times New Roman" w:cs="Times New Roman"/>
          <w:bCs/>
          <w:sz w:val="24"/>
          <w:szCs w:val="24"/>
          <w:lang w:val="tr-TR"/>
        </w:rPr>
      </w:pPr>
    </w:p>
    <w:p w:rsidR="0052018C" w:rsidRPr="003B401C" w:rsidRDefault="0052018C" w:rsidP="0052072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Tüm konulara ek olarak eserde ayrıca İslam hukukunun ilk kanunlaştırma teşebbüsü sayılan Mecelle'ye de detaylı yer verilmiştir. Mecelle’nin hazırlanışına, bu aşamada Ahmet Cevdet Pa</w:t>
      </w:r>
      <w:r w:rsidR="00520723" w:rsidRPr="00520723">
        <w:rPr>
          <w:rFonts w:ascii="Tahoma" w:eastAsiaTheme="minorHAnsi" w:hAnsi="Tahoma" w:cs="Tahoma"/>
          <w:color w:val="000000"/>
          <w:sz w:val="20"/>
          <w:szCs w:val="20"/>
          <w:lang w:val="tr-TR"/>
        </w:rPr>
        <w:t>ş</w:t>
      </w:r>
      <w:r w:rsidRPr="003B401C">
        <w:rPr>
          <w:rFonts w:ascii="Times New Roman" w:hAnsi="Times New Roman" w:cs="Times New Roman"/>
          <w:bCs/>
          <w:sz w:val="24"/>
          <w:szCs w:val="24"/>
          <w:lang w:val="tr-TR"/>
        </w:rPr>
        <w:t>a’n</w:t>
      </w:r>
      <w:r w:rsidR="00520723" w:rsidRPr="003B401C">
        <w:rPr>
          <w:rFonts w:ascii="Times New Roman" w:hAnsi="Times New Roman" w:cs="Times New Roman"/>
          <w:bCs/>
          <w:sz w:val="24"/>
          <w:szCs w:val="24"/>
          <w:lang w:val="tr-TR"/>
        </w:rPr>
        <w:t>ı</w:t>
      </w:r>
      <w:r w:rsidRPr="003B401C">
        <w:rPr>
          <w:rFonts w:ascii="Times New Roman" w:hAnsi="Times New Roman" w:cs="Times New Roman"/>
          <w:bCs/>
          <w:sz w:val="24"/>
          <w:szCs w:val="24"/>
          <w:lang w:val="tr-TR"/>
        </w:rPr>
        <w:t xml:space="preserve">n rolüne de ayrı başlıklarda değinilmiştir. Kitaptaki son makale ise Türk hukukunun laikleşmesine ve Lozan </w:t>
      </w:r>
      <w:r w:rsidR="00520723">
        <w:rPr>
          <w:rFonts w:ascii="Times New Roman" w:hAnsi="Times New Roman" w:cs="Times New Roman"/>
          <w:bCs/>
          <w:sz w:val="24"/>
          <w:szCs w:val="24"/>
          <w:lang w:val="tr-TR"/>
        </w:rPr>
        <w:t>A</w:t>
      </w:r>
      <w:r w:rsidRPr="003B401C">
        <w:rPr>
          <w:rFonts w:ascii="Times New Roman" w:hAnsi="Times New Roman" w:cs="Times New Roman"/>
          <w:bCs/>
          <w:sz w:val="24"/>
          <w:szCs w:val="24"/>
          <w:lang w:val="tr-TR"/>
        </w:rPr>
        <w:t xml:space="preserve">nlaşmasına ayrılmıştır. </w:t>
      </w:r>
    </w:p>
    <w:p w:rsidR="0052018C" w:rsidRPr="003B401C" w:rsidRDefault="0052018C" w:rsidP="0052018C">
      <w:pPr>
        <w:spacing w:after="0" w:line="480" w:lineRule="auto"/>
        <w:jc w:val="both"/>
        <w:rPr>
          <w:rFonts w:ascii="Times New Roman" w:hAnsi="Times New Roman" w:cs="Times New Roman"/>
          <w:bCs/>
          <w:sz w:val="24"/>
          <w:szCs w:val="24"/>
          <w:lang w:val="tr-TR"/>
        </w:rPr>
      </w:pPr>
    </w:p>
    <w:p w:rsidR="0052018C" w:rsidRPr="003B401C" w:rsidRDefault="0052018C" w:rsidP="0052018C">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Eserde incelenen her konu detaylı bir araştırmaya tabi tutulmuştur. Her makalede kavramların önce tanımları yapılmış daha sonra özellikleri, hükümleri, içerikleri ayrıntılı olarak incelenmiştir. </w:t>
      </w:r>
    </w:p>
    <w:p w:rsidR="0052018C" w:rsidRPr="003B401C" w:rsidRDefault="0052018C" w:rsidP="0052018C">
      <w:pPr>
        <w:spacing w:after="0" w:line="480" w:lineRule="auto"/>
        <w:jc w:val="both"/>
        <w:rPr>
          <w:rFonts w:ascii="Times New Roman" w:hAnsi="Times New Roman" w:cs="Times New Roman"/>
          <w:bCs/>
          <w:sz w:val="24"/>
          <w:szCs w:val="24"/>
          <w:lang w:val="tr-TR"/>
        </w:rPr>
      </w:pPr>
    </w:p>
    <w:p w:rsidR="0052018C" w:rsidRPr="003B401C" w:rsidRDefault="0052018C" w:rsidP="0010585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Eser bir anlamda hukukun Osmanlı döneminden günümüze kadar geçirdiği evrim ve değişimi konu edinmektedir. İslam ve Osmanlı hukukunun gerek özel gerekse genel hukuk alanındaki önemli konularını ayrı başlıklar altında tek bir eserde toplaması nedeniyle oldukça yenilikçidir. Eserin dili yalın, içeriği akademik standartlara uygundur. Yazarın İslam ve Osmanlı hukuku alanlarında sahip olduğu engin bilgi ve tecrübe de kitabı okuyucu için vazgeçilmez bir kaynak h</w:t>
      </w:r>
      <w:r w:rsidR="00105853" w:rsidRPr="00105853">
        <w:rPr>
          <w:rFonts w:ascii="Times New Roman" w:hAnsi="Times New Roman" w:cs="Times New Roman"/>
          <w:bCs/>
          <w:sz w:val="24"/>
          <w:szCs w:val="24"/>
          <w:lang w:val="tr-TR"/>
        </w:rPr>
        <w:t>â</w:t>
      </w:r>
      <w:r w:rsidRPr="003B401C">
        <w:rPr>
          <w:rFonts w:ascii="Times New Roman" w:hAnsi="Times New Roman" w:cs="Times New Roman"/>
          <w:bCs/>
          <w:sz w:val="24"/>
          <w:szCs w:val="24"/>
          <w:lang w:val="tr-TR"/>
        </w:rPr>
        <w:t>line getirmektedir. Bu sebeple İslam ve özellikle Osmanlı hukuku ile ilgilenen herkese öncelikli olarak tavsiye edilir.</w:t>
      </w:r>
    </w:p>
    <w:p w:rsidR="0052018C" w:rsidRPr="003B401C" w:rsidRDefault="0052018C" w:rsidP="0052018C">
      <w:pPr>
        <w:spacing w:after="0" w:line="480" w:lineRule="auto"/>
        <w:rPr>
          <w:rFonts w:ascii="Times New Roman" w:hAnsi="Times New Roman" w:cs="Times New Roman"/>
          <w:bCs/>
          <w:sz w:val="24"/>
          <w:szCs w:val="24"/>
          <w:lang w:val="tr-TR"/>
        </w:rPr>
      </w:pPr>
    </w:p>
    <w:p w:rsidR="0052018C" w:rsidRPr="003B401C" w:rsidRDefault="0052018C" w:rsidP="00105853">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Burcu </w:t>
      </w:r>
      <w:r w:rsidR="00105853" w:rsidRPr="00105853">
        <w:rPr>
          <w:rFonts w:ascii="Times New Roman" w:hAnsi="Times New Roman" w:cs="Times New Roman"/>
          <w:bCs/>
          <w:sz w:val="24"/>
          <w:szCs w:val="24"/>
          <w:lang w:val="tr-TR"/>
        </w:rPr>
        <w:t>Kılıç</w:t>
      </w:r>
      <w:bookmarkStart w:id="0" w:name="_GoBack"/>
      <w:bookmarkEnd w:id="0"/>
    </w:p>
    <w:sectPr w:rsidR="0052018C"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52"/>
    <w:rsid w:val="000071C0"/>
    <w:rsid w:val="00083E80"/>
    <w:rsid w:val="00105853"/>
    <w:rsid w:val="0052018C"/>
    <w:rsid w:val="00520723"/>
    <w:rsid w:val="006C6B50"/>
    <w:rsid w:val="00791238"/>
    <w:rsid w:val="00817752"/>
    <w:rsid w:val="00960A38"/>
    <w:rsid w:val="009C73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3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3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2015-02-23T14:00:00Z</dcterms:created>
  <dcterms:modified xsi:type="dcterms:W3CDTF">2015-06-12T16:02:00Z</dcterms:modified>
</cp:coreProperties>
</file>