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A00" w:rsidRPr="003B401C" w:rsidRDefault="00560EF7" w:rsidP="00560EF7">
      <w:pPr>
        <w:spacing w:after="0" w:line="480" w:lineRule="auto"/>
        <w:rPr>
          <w:rFonts w:ascii="Times New Roman" w:hAnsi="Times New Roman" w:cs="Times New Roman"/>
          <w:bCs/>
          <w:sz w:val="24"/>
          <w:szCs w:val="24"/>
          <w:lang w:val="en-US"/>
        </w:rPr>
      </w:pPr>
      <w:proofErr w:type="spellStart"/>
      <w:r w:rsidRPr="00DA0DE2">
        <w:rPr>
          <w:rFonts w:ascii="Times New Roman" w:hAnsi="Times New Roman" w:cs="Times New Roman"/>
          <w:sz w:val="24"/>
          <w:szCs w:val="24"/>
          <w:lang w:val="en-US"/>
        </w:rPr>
        <w:t>Fuad</w:t>
      </w:r>
      <w:proofErr w:type="spellEnd"/>
      <w:r w:rsidRPr="00DA0DE2">
        <w:rPr>
          <w:rFonts w:ascii="Times New Roman" w:hAnsi="Times New Roman" w:cs="Times New Roman"/>
          <w:sz w:val="24"/>
          <w:szCs w:val="24"/>
          <w:lang w:val="en-US"/>
        </w:rPr>
        <w:t xml:space="preserve">, </w:t>
      </w:r>
      <w:proofErr w:type="spellStart"/>
      <w:r w:rsidRPr="00DA0DE2">
        <w:rPr>
          <w:rFonts w:ascii="Times New Roman" w:hAnsi="Times New Roman" w:cs="Times New Roman"/>
          <w:sz w:val="24"/>
          <w:szCs w:val="24"/>
          <w:lang w:val="en-US"/>
        </w:rPr>
        <w:t>Mahsun</w:t>
      </w:r>
      <w:proofErr w:type="spellEnd"/>
      <w:r w:rsidRPr="00DA0DE2">
        <w:rPr>
          <w:rFonts w:ascii="Times New Roman" w:hAnsi="Times New Roman" w:cs="Times New Roman"/>
          <w:sz w:val="24"/>
          <w:szCs w:val="24"/>
          <w:lang w:val="en-US"/>
        </w:rPr>
        <w:t xml:space="preserve">. </w:t>
      </w:r>
      <w:proofErr w:type="spellStart"/>
      <w:r w:rsidRPr="00DA0DE2">
        <w:rPr>
          <w:rFonts w:ascii="Times New Roman" w:hAnsi="Times New Roman" w:cs="Times New Roman"/>
          <w:i/>
          <w:iCs/>
          <w:sz w:val="24"/>
          <w:szCs w:val="24"/>
          <w:lang w:val="en-US"/>
        </w:rPr>
        <w:t>Hukum</w:t>
      </w:r>
      <w:proofErr w:type="spellEnd"/>
      <w:r w:rsidRPr="00DA0DE2">
        <w:rPr>
          <w:rFonts w:ascii="Times New Roman" w:hAnsi="Times New Roman" w:cs="Times New Roman"/>
          <w:i/>
          <w:iCs/>
          <w:sz w:val="24"/>
          <w:szCs w:val="24"/>
          <w:lang w:val="en-US"/>
        </w:rPr>
        <w:t xml:space="preserve"> Islam Indonesia: </w:t>
      </w:r>
      <w:proofErr w:type="spellStart"/>
      <w:r w:rsidRPr="00DA0DE2">
        <w:rPr>
          <w:rFonts w:ascii="Times New Roman" w:hAnsi="Times New Roman" w:cs="Times New Roman"/>
          <w:i/>
          <w:iCs/>
          <w:sz w:val="24"/>
          <w:szCs w:val="24"/>
          <w:lang w:val="en-US"/>
        </w:rPr>
        <w:t>dari</w:t>
      </w:r>
      <w:proofErr w:type="spellEnd"/>
      <w:r w:rsidRPr="00DA0DE2">
        <w:rPr>
          <w:rFonts w:ascii="Times New Roman" w:hAnsi="Times New Roman" w:cs="Times New Roman"/>
          <w:i/>
          <w:iCs/>
          <w:sz w:val="24"/>
          <w:szCs w:val="24"/>
          <w:lang w:val="en-US"/>
        </w:rPr>
        <w:t xml:space="preserve"> </w:t>
      </w:r>
      <w:proofErr w:type="spellStart"/>
      <w:r w:rsidRPr="00DA0DE2">
        <w:rPr>
          <w:rFonts w:ascii="Times New Roman" w:hAnsi="Times New Roman" w:cs="Times New Roman"/>
          <w:i/>
          <w:iCs/>
          <w:sz w:val="24"/>
          <w:szCs w:val="24"/>
          <w:lang w:val="en-US"/>
        </w:rPr>
        <w:t>Nalar</w:t>
      </w:r>
      <w:proofErr w:type="spellEnd"/>
      <w:r w:rsidRPr="00DA0DE2">
        <w:rPr>
          <w:rFonts w:ascii="Times New Roman" w:hAnsi="Times New Roman" w:cs="Times New Roman"/>
          <w:i/>
          <w:iCs/>
          <w:sz w:val="24"/>
          <w:szCs w:val="24"/>
          <w:lang w:val="en-US"/>
        </w:rPr>
        <w:t xml:space="preserve"> </w:t>
      </w:r>
      <w:proofErr w:type="spellStart"/>
      <w:r w:rsidRPr="00DA0DE2">
        <w:rPr>
          <w:rFonts w:ascii="Times New Roman" w:hAnsi="Times New Roman" w:cs="Times New Roman"/>
          <w:i/>
          <w:iCs/>
          <w:sz w:val="24"/>
          <w:szCs w:val="24"/>
          <w:lang w:val="en-US"/>
        </w:rPr>
        <w:t>Partisipatoris</w:t>
      </w:r>
      <w:proofErr w:type="spellEnd"/>
      <w:r w:rsidRPr="00DA0DE2">
        <w:rPr>
          <w:rFonts w:ascii="Times New Roman" w:hAnsi="Times New Roman" w:cs="Times New Roman"/>
          <w:i/>
          <w:iCs/>
          <w:sz w:val="24"/>
          <w:szCs w:val="24"/>
          <w:lang w:val="en-US"/>
        </w:rPr>
        <w:t xml:space="preserve"> </w:t>
      </w:r>
      <w:proofErr w:type="spellStart"/>
      <w:r w:rsidRPr="00DA0DE2">
        <w:rPr>
          <w:rFonts w:ascii="Times New Roman" w:hAnsi="Times New Roman" w:cs="Times New Roman"/>
          <w:i/>
          <w:iCs/>
          <w:sz w:val="24"/>
          <w:szCs w:val="24"/>
          <w:lang w:val="en-US"/>
        </w:rPr>
        <w:t>Hingga</w:t>
      </w:r>
      <w:proofErr w:type="spellEnd"/>
      <w:r w:rsidRPr="00DA0DE2">
        <w:rPr>
          <w:rFonts w:ascii="Times New Roman" w:hAnsi="Times New Roman" w:cs="Times New Roman"/>
          <w:i/>
          <w:iCs/>
          <w:sz w:val="24"/>
          <w:szCs w:val="24"/>
          <w:lang w:val="en-US"/>
        </w:rPr>
        <w:t xml:space="preserve"> </w:t>
      </w:r>
      <w:proofErr w:type="spellStart"/>
      <w:r w:rsidRPr="00DA0DE2">
        <w:rPr>
          <w:rFonts w:ascii="Times New Roman" w:hAnsi="Times New Roman" w:cs="Times New Roman"/>
          <w:i/>
          <w:iCs/>
          <w:sz w:val="24"/>
          <w:szCs w:val="24"/>
          <w:lang w:val="en-US"/>
        </w:rPr>
        <w:t>Emansipatoris</w:t>
      </w:r>
      <w:proofErr w:type="spellEnd"/>
      <w:r w:rsidRPr="00DA0DE2">
        <w:rPr>
          <w:rFonts w:ascii="Times New Roman" w:hAnsi="Times New Roman" w:cs="Times New Roman"/>
          <w:sz w:val="24"/>
          <w:szCs w:val="24"/>
          <w:lang w:val="en-US"/>
        </w:rPr>
        <w:t xml:space="preserve">.  </w:t>
      </w:r>
      <w:r w:rsidR="00283A00" w:rsidRPr="003B401C">
        <w:rPr>
          <w:rFonts w:ascii="Times New Roman" w:hAnsi="Times New Roman" w:cs="Times New Roman"/>
          <w:bCs/>
          <w:sz w:val="24"/>
          <w:szCs w:val="24"/>
          <w:lang w:val="en-US"/>
        </w:rPr>
        <w:t xml:space="preserve">Yogyakarta: </w:t>
      </w:r>
      <w:proofErr w:type="spellStart"/>
      <w:r w:rsidR="00283A00" w:rsidRPr="003B401C">
        <w:rPr>
          <w:rFonts w:ascii="Times New Roman" w:hAnsi="Times New Roman" w:cs="Times New Roman"/>
          <w:bCs/>
          <w:sz w:val="24"/>
          <w:szCs w:val="24"/>
          <w:lang w:val="en-US"/>
        </w:rPr>
        <w:t>Distribusi</w:t>
      </w:r>
      <w:proofErr w:type="spellEnd"/>
      <w:r w:rsidR="00283A00" w:rsidRPr="003B401C">
        <w:rPr>
          <w:rFonts w:ascii="Times New Roman" w:hAnsi="Times New Roman" w:cs="Times New Roman"/>
          <w:bCs/>
          <w:sz w:val="24"/>
          <w:szCs w:val="24"/>
          <w:lang w:val="en-US"/>
        </w:rPr>
        <w:t xml:space="preserve">, </w:t>
      </w:r>
      <w:proofErr w:type="spellStart"/>
      <w:r w:rsidR="00283A00" w:rsidRPr="003B401C">
        <w:rPr>
          <w:rFonts w:ascii="Times New Roman" w:hAnsi="Times New Roman" w:cs="Times New Roman"/>
          <w:bCs/>
          <w:sz w:val="24"/>
          <w:szCs w:val="24"/>
          <w:lang w:val="en-US"/>
        </w:rPr>
        <w:t>L</w:t>
      </w:r>
      <w:r>
        <w:rPr>
          <w:rFonts w:ascii="Times New Roman" w:hAnsi="Times New Roman" w:cs="Times New Roman"/>
          <w:bCs/>
          <w:sz w:val="24"/>
          <w:szCs w:val="24"/>
          <w:lang w:val="en-US"/>
        </w:rPr>
        <w:t>kis</w:t>
      </w:r>
      <w:proofErr w:type="spellEnd"/>
      <w:r w:rsidR="00283A00" w:rsidRPr="003B401C">
        <w:rPr>
          <w:rFonts w:ascii="Times New Roman" w:hAnsi="Times New Roman" w:cs="Times New Roman"/>
          <w:bCs/>
          <w:sz w:val="24"/>
          <w:szCs w:val="24"/>
          <w:lang w:val="en-US"/>
        </w:rPr>
        <w:t xml:space="preserve"> </w:t>
      </w:r>
      <w:proofErr w:type="spellStart"/>
      <w:r w:rsidR="00283A00" w:rsidRPr="003B401C">
        <w:rPr>
          <w:rFonts w:ascii="Times New Roman" w:hAnsi="Times New Roman" w:cs="Times New Roman"/>
          <w:bCs/>
          <w:sz w:val="24"/>
          <w:szCs w:val="24"/>
          <w:lang w:val="en-US"/>
        </w:rPr>
        <w:t>Pelangi</w:t>
      </w:r>
      <w:proofErr w:type="spellEnd"/>
      <w:r w:rsidR="00283A00" w:rsidRPr="003B401C">
        <w:rPr>
          <w:rFonts w:ascii="Times New Roman" w:hAnsi="Times New Roman" w:cs="Times New Roman"/>
          <w:bCs/>
          <w:sz w:val="24"/>
          <w:szCs w:val="24"/>
          <w:lang w:val="en-US"/>
        </w:rPr>
        <w:t xml:space="preserve"> </w:t>
      </w:r>
      <w:proofErr w:type="spellStart"/>
      <w:r w:rsidR="00283A00" w:rsidRPr="003B401C">
        <w:rPr>
          <w:rFonts w:ascii="Times New Roman" w:hAnsi="Times New Roman" w:cs="Times New Roman"/>
          <w:bCs/>
          <w:sz w:val="24"/>
          <w:szCs w:val="24"/>
          <w:lang w:val="en-US"/>
        </w:rPr>
        <w:t>Aksara</w:t>
      </w:r>
      <w:proofErr w:type="spellEnd"/>
      <w:r w:rsidR="00283A00" w:rsidRPr="003B401C">
        <w:rPr>
          <w:rFonts w:ascii="Times New Roman" w:hAnsi="Times New Roman" w:cs="Times New Roman"/>
          <w:bCs/>
          <w:sz w:val="24"/>
          <w:szCs w:val="24"/>
          <w:lang w:val="en-US"/>
        </w:rPr>
        <w:t xml:space="preserve"> Yogyakarta, 2005, 328 s.</w:t>
      </w:r>
    </w:p>
    <w:p w:rsidR="00283A00" w:rsidRPr="003B401C" w:rsidRDefault="00283A00" w:rsidP="00283A00">
      <w:pPr>
        <w:spacing w:after="0" w:line="480" w:lineRule="auto"/>
        <w:rPr>
          <w:rFonts w:ascii="Times New Roman" w:hAnsi="Times New Roman" w:cs="Times New Roman"/>
          <w:bCs/>
          <w:sz w:val="24"/>
          <w:szCs w:val="24"/>
          <w:lang w:val="en-US"/>
        </w:rPr>
      </w:pPr>
    </w:p>
    <w:p w:rsidR="00283A00" w:rsidRPr="000E5B61" w:rsidRDefault="00283A00" w:rsidP="00283A00">
      <w:pPr>
        <w:spacing w:after="0" w:line="480" w:lineRule="auto"/>
        <w:jc w:val="center"/>
        <w:rPr>
          <w:rFonts w:ascii="Times New Roman" w:hAnsi="Times New Roman" w:cs="Times New Roman"/>
          <w:b/>
          <w:bCs/>
          <w:sz w:val="24"/>
          <w:szCs w:val="24"/>
          <w:lang w:val="en-US"/>
        </w:rPr>
      </w:pPr>
      <w:r w:rsidRPr="000E5B61">
        <w:rPr>
          <w:rFonts w:ascii="Times New Roman" w:hAnsi="Times New Roman" w:cs="Times New Roman"/>
          <w:b/>
          <w:bCs/>
          <w:sz w:val="24"/>
          <w:szCs w:val="24"/>
          <w:lang w:val="en-US"/>
        </w:rPr>
        <w:t>ÖZET</w:t>
      </w:r>
    </w:p>
    <w:p w:rsidR="00283A00" w:rsidRPr="00FD2E9F" w:rsidRDefault="00283A00" w:rsidP="00283A00">
      <w:pPr>
        <w:spacing w:after="0" w:line="480" w:lineRule="auto"/>
        <w:jc w:val="center"/>
        <w:rPr>
          <w:rFonts w:ascii="Times New Roman" w:hAnsi="Times New Roman" w:cs="Times New Roman"/>
          <w:sz w:val="24"/>
          <w:szCs w:val="24"/>
        </w:rPr>
      </w:pPr>
    </w:p>
    <w:p w:rsidR="00283A00" w:rsidRPr="003B401C" w:rsidRDefault="00283A00" w:rsidP="00283A00">
      <w:pPr>
        <w:spacing w:after="0" w:line="480" w:lineRule="auto"/>
        <w:jc w:val="center"/>
        <w:rPr>
          <w:rFonts w:ascii="Times New Roman" w:hAnsi="Times New Roman" w:cs="Times New Roman"/>
          <w:b/>
          <w:bCs/>
          <w:sz w:val="24"/>
          <w:szCs w:val="24"/>
          <w:lang w:val="tr-TR"/>
        </w:rPr>
      </w:pPr>
      <w:r w:rsidRPr="003B401C">
        <w:rPr>
          <w:rFonts w:ascii="Times New Roman" w:hAnsi="Times New Roman" w:cs="Times New Roman"/>
          <w:b/>
          <w:bCs/>
          <w:sz w:val="24"/>
          <w:szCs w:val="24"/>
          <w:lang w:val="tr-TR"/>
        </w:rPr>
        <w:t>Endonezya’da İslam Hukuku: Katılımcı Düşüncelerden Özgürleştirici Düşüncelere</w:t>
      </w:r>
    </w:p>
    <w:p w:rsidR="00283A00" w:rsidRPr="003B401C" w:rsidRDefault="00283A00" w:rsidP="00283A00">
      <w:pPr>
        <w:spacing w:after="0" w:line="480" w:lineRule="auto"/>
        <w:jc w:val="center"/>
        <w:rPr>
          <w:rFonts w:ascii="Times New Roman" w:hAnsi="Times New Roman" w:cs="Times New Roman"/>
          <w:b/>
          <w:bCs/>
          <w:sz w:val="24"/>
          <w:szCs w:val="24"/>
          <w:lang w:val="tr-TR"/>
        </w:rPr>
      </w:pPr>
    </w:p>
    <w:p w:rsidR="00283A00" w:rsidRPr="003B401C" w:rsidRDefault="00283A00" w:rsidP="00283A00">
      <w:pPr>
        <w:spacing w:after="0" w:line="480" w:lineRule="auto"/>
        <w:jc w:val="center"/>
        <w:rPr>
          <w:rFonts w:ascii="Times New Roman" w:hAnsi="Times New Roman" w:cs="Times New Roman"/>
          <w:bCs/>
          <w:sz w:val="24"/>
          <w:szCs w:val="24"/>
          <w:lang w:val="tr-TR"/>
        </w:rPr>
      </w:pPr>
      <w:r w:rsidRPr="003B401C">
        <w:rPr>
          <w:rFonts w:ascii="Times New Roman" w:hAnsi="Times New Roman" w:cs="Times New Roman"/>
          <w:bCs/>
          <w:i/>
          <w:iCs/>
          <w:sz w:val="24"/>
          <w:szCs w:val="24"/>
          <w:lang w:val="tr-TR"/>
        </w:rPr>
        <w:t>Hukum Islam Indonesia: dari Nalar Partisipatoris Hingga Emansipatoris</w:t>
      </w:r>
    </w:p>
    <w:p w:rsidR="00283A00" w:rsidRDefault="00283A00" w:rsidP="00283A00">
      <w:pPr>
        <w:spacing w:after="0" w:line="480" w:lineRule="auto"/>
        <w:rPr>
          <w:rFonts w:ascii="Times New Roman" w:hAnsi="Times New Roman" w:cs="Times New Roman"/>
          <w:bCs/>
          <w:i/>
          <w:sz w:val="24"/>
          <w:szCs w:val="24"/>
          <w:lang w:val="tr-TR"/>
        </w:rPr>
      </w:pPr>
    </w:p>
    <w:p w:rsidR="00283A00" w:rsidRPr="003B401C" w:rsidRDefault="00283A00" w:rsidP="00283A00">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i/>
          <w:sz w:val="24"/>
          <w:szCs w:val="24"/>
          <w:lang w:val="tr-TR"/>
        </w:rPr>
        <w:t>Endonezya’da İslam Hukuku</w:t>
      </w:r>
      <w:r w:rsidRPr="003B401C">
        <w:rPr>
          <w:rFonts w:ascii="Times New Roman" w:hAnsi="Times New Roman" w:cs="Times New Roman"/>
          <w:bCs/>
          <w:sz w:val="24"/>
          <w:szCs w:val="24"/>
          <w:lang w:val="tr-TR"/>
        </w:rPr>
        <w:t>, İslam hukuku düşüncesinin Endonezya’daki gelişimini tartışmakta olup</w:t>
      </w:r>
      <w:r w:rsidR="00B34DA4">
        <w:rPr>
          <w:rFonts w:ascii="Times New Roman" w:hAnsi="Times New Roman" w:cs="Times New Roman"/>
          <w:bCs/>
          <w:sz w:val="24"/>
          <w:szCs w:val="24"/>
          <w:lang w:val="tr-TR"/>
        </w:rPr>
        <w:t xml:space="preserve"> </w:t>
      </w:r>
      <w:r w:rsidRPr="003B401C">
        <w:rPr>
          <w:rFonts w:ascii="Times New Roman" w:hAnsi="Times New Roman" w:cs="Times New Roman"/>
          <w:bCs/>
          <w:sz w:val="24"/>
          <w:szCs w:val="24"/>
          <w:lang w:val="tr-TR"/>
        </w:rPr>
        <w:t>esasen 2003 yılında UIN Yogyakarta’da savunulmuş bir Yüksek Lisans tezidir. Çalışma, araştırmanın bağlam ve yöntemini öze</w:t>
      </w:r>
      <w:bookmarkStart w:id="0" w:name="_GoBack"/>
      <w:bookmarkEnd w:id="0"/>
      <w:r w:rsidRPr="003B401C">
        <w:rPr>
          <w:rFonts w:ascii="Times New Roman" w:hAnsi="Times New Roman" w:cs="Times New Roman"/>
          <w:bCs/>
          <w:sz w:val="24"/>
          <w:szCs w:val="24"/>
          <w:lang w:val="tr-TR"/>
        </w:rPr>
        <w:t>tleyen giriş mahiyetindeki bir bölüm ve bir de sonucun dâhil olduğu altı bölüme ayrılmıştır.</w:t>
      </w:r>
    </w:p>
    <w:p w:rsidR="00283A00" w:rsidRPr="003B401C" w:rsidRDefault="00283A00" w:rsidP="00283A00">
      <w:pPr>
        <w:spacing w:after="0" w:line="480" w:lineRule="auto"/>
        <w:jc w:val="both"/>
        <w:rPr>
          <w:rFonts w:ascii="Times New Roman" w:hAnsi="Times New Roman" w:cs="Times New Roman"/>
          <w:bCs/>
          <w:sz w:val="24"/>
          <w:szCs w:val="24"/>
          <w:lang w:val="tr-TR"/>
        </w:rPr>
      </w:pPr>
    </w:p>
    <w:p w:rsidR="00283A00" w:rsidRPr="003B401C" w:rsidRDefault="00283A00" w:rsidP="00283A00">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Kitabın içeriği akademik normları yansıtmakla birlikte yazar dil ve üslubu daha geniş bir okuyucu kitlesinin anlayabileceği bir şekle sokmuştur.</w:t>
      </w:r>
    </w:p>
    <w:p w:rsidR="00283A00" w:rsidRPr="003B401C" w:rsidRDefault="00283A00" w:rsidP="00283A00">
      <w:pPr>
        <w:spacing w:after="0" w:line="480" w:lineRule="auto"/>
        <w:jc w:val="both"/>
        <w:rPr>
          <w:rFonts w:ascii="Times New Roman" w:hAnsi="Times New Roman" w:cs="Times New Roman"/>
          <w:bCs/>
          <w:sz w:val="24"/>
          <w:szCs w:val="24"/>
          <w:lang w:val="tr-TR"/>
        </w:rPr>
      </w:pPr>
    </w:p>
    <w:p w:rsidR="00283A00" w:rsidRPr="003B401C" w:rsidRDefault="00283A00" w:rsidP="00283A00">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Çalışma İslam hukuku düşüncesinin 1970’ten 2000’e kadar olan dönemde Endonezya’daki gelişimini incelemektedir. Bu dönem boyunca, yazar İslam hukuku düşünürlerinin üzerinde çalıştığı altı ana konuyu özetlemektedir. Bu konular arasında; Hasbi ash-Shidieqy’nin özel bir Endonezya İslam hukuku oluşturma çağrısı, Hazairin’in İslam hukukunu ulusal hukuk olarak biçimlendirmesi, Munawir Sjadzali’nin İslam hukuku öğretilerini bağlamsallaştırması, Masdar F. Mas</w:t>
      </w:r>
      <w:r w:rsidRPr="00E215D0">
        <w:rPr>
          <w:rFonts w:ascii="Times New Roman" w:hAnsi="Times New Roman" w:cs="Times New Roman"/>
          <w:bCs/>
          <w:sz w:val="24"/>
          <w:szCs w:val="24"/>
          <w:lang w:val="sv-SE"/>
        </w:rPr>
        <w:t>'</w:t>
      </w:r>
      <w:r w:rsidRPr="003B401C">
        <w:rPr>
          <w:rFonts w:ascii="Times New Roman" w:hAnsi="Times New Roman" w:cs="Times New Roman"/>
          <w:bCs/>
          <w:sz w:val="24"/>
          <w:szCs w:val="24"/>
          <w:lang w:val="tr-TR"/>
        </w:rPr>
        <w:t xml:space="preserve">udi’nin </w:t>
      </w:r>
      <w:r w:rsidRPr="003B401C">
        <w:rPr>
          <w:rFonts w:ascii="Times New Roman" w:hAnsi="Times New Roman" w:cs="Times New Roman"/>
          <w:bCs/>
          <w:i/>
          <w:sz w:val="24"/>
          <w:szCs w:val="24"/>
          <w:lang w:val="tr-TR"/>
        </w:rPr>
        <w:t>kat’i</w:t>
      </w:r>
      <w:r w:rsidRPr="003B401C">
        <w:rPr>
          <w:rFonts w:ascii="Times New Roman" w:hAnsi="Times New Roman" w:cs="Times New Roman"/>
          <w:bCs/>
          <w:sz w:val="24"/>
          <w:szCs w:val="24"/>
          <w:lang w:val="tr-TR"/>
        </w:rPr>
        <w:t xml:space="preserve"> ve </w:t>
      </w:r>
      <w:r w:rsidRPr="003B401C">
        <w:rPr>
          <w:rFonts w:ascii="Times New Roman" w:hAnsi="Times New Roman" w:cs="Times New Roman"/>
          <w:bCs/>
          <w:i/>
          <w:sz w:val="24"/>
          <w:szCs w:val="24"/>
          <w:lang w:val="tr-TR"/>
        </w:rPr>
        <w:t>zanni</w:t>
      </w:r>
      <w:r w:rsidRPr="003B401C">
        <w:rPr>
          <w:rFonts w:ascii="Times New Roman" w:hAnsi="Times New Roman" w:cs="Times New Roman"/>
          <w:bCs/>
          <w:sz w:val="24"/>
          <w:szCs w:val="24"/>
          <w:lang w:val="tr-TR"/>
        </w:rPr>
        <w:t xml:space="preserve"> kavramların sosyal adalet için yeniden inşa edilmesini teklif eden önerisi ve, son olarak, Sahal Mahfudz ve Ali Yafie’nin İslam hukukunu sosyal hukuka dönüştürmesi yer almaktadır.</w:t>
      </w:r>
    </w:p>
    <w:p w:rsidR="00283A00" w:rsidRPr="003B401C" w:rsidRDefault="00283A00" w:rsidP="00283A00">
      <w:pPr>
        <w:spacing w:after="0" w:line="480" w:lineRule="auto"/>
        <w:jc w:val="both"/>
        <w:rPr>
          <w:rFonts w:ascii="Times New Roman" w:hAnsi="Times New Roman" w:cs="Times New Roman"/>
          <w:bCs/>
          <w:sz w:val="24"/>
          <w:szCs w:val="24"/>
          <w:lang w:val="tr-TR"/>
        </w:rPr>
      </w:pPr>
    </w:p>
    <w:p w:rsidR="00283A00" w:rsidRPr="003B401C" w:rsidRDefault="00283A00" w:rsidP="00283A00">
      <w:pPr>
        <w:spacing w:after="0" w:line="480" w:lineRule="auto"/>
        <w:jc w:val="both"/>
        <w:rPr>
          <w:rFonts w:ascii="Times New Roman" w:hAnsi="Times New Roman" w:cs="Times New Roman"/>
          <w:bCs/>
          <w:sz w:val="24"/>
          <w:szCs w:val="24"/>
          <w:lang w:val="tr-TR"/>
        </w:rPr>
      </w:pPr>
      <w:r w:rsidRPr="003B401C">
        <w:rPr>
          <w:rFonts w:ascii="Times New Roman" w:hAnsi="Times New Roman" w:cs="Times New Roman"/>
          <w:bCs/>
          <w:sz w:val="24"/>
          <w:szCs w:val="24"/>
          <w:lang w:val="tr-TR"/>
        </w:rPr>
        <w:t>Çalışma, İslam hukukunun durağan değil dinamik bir hukuk olduğunu ve Müslüman toplumların ihtiyaçlarına göre değiştiğini göstermeyi amaçlamaktadır. Kitap, Endonezyalı Müslüman düşünürlerin yaklaşımlarından örnekler vermekte ve hukukun detaylandırılması için özgün bir takım yönelimler önermektedir. Eser, İslam hukukunun Endonezya’daki gelişimi hakkında daha fazla şey öğrenmek isteyen okuyuculara yardımcı olacaktır.</w:t>
      </w:r>
    </w:p>
    <w:p w:rsidR="00283A00" w:rsidRPr="003B401C" w:rsidRDefault="00283A00" w:rsidP="00283A00">
      <w:pPr>
        <w:spacing w:after="0" w:line="480" w:lineRule="auto"/>
        <w:jc w:val="right"/>
        <w:rPr>
          <w:rFonts w:ascii="Times New Roman" w:hAnsi="Times New Roman" w:cs="Times New Roman"/>
          <w:bCs/>
          <w:sz w:val="24"/>
          <w:szCs w:val="24"/>
          <w:lang w:val="tr-TR"/>
        </w:rPr>
      </w:pPr>
    </w:p>
    <w:p w:rsidR="00283A00" w:rsidRPr="003B401C" w:rsidRDefault="00283A00" w:rsidP="00283A00">
      <w:pPr>
        <w:spacing w:after="0" w:line="480" w:lineRule="auto"/>
        <w:jc w:val="right"/>
        <w:rPr>
          <w:rFonts w:ascii="Times New Roman" w:hAnsi="Times New Roman" w:cs="Times New Roman"/>
          <w:bCs/>
          <w:sz w:val="24"/>
          <w:szCs w:val="24"/>
          <w:lang w:val="tr-TR"/>
        </w:rPr>
      </w:pPr>
      <w:r w:rsidRPr="003B401C">
        <w:rPr>
          <w:rFonts w:ascii="Times New Roman" w:hAnsi="Times New Roman" w:cs="Times New Roman"/>
          <w:bCs/>
          <w:sz w:val="24"/>
          <w:szCs w:val="24"/>
          <w:lang w:val="tr-TR"/>
        </w:rPr>
        <w:t>Zaenul Mahmudi</w:t>
      </w:r>
    </w:p>
    <w:p w:rsidR="00283A00" w:rsidRPr="003B401C" w:rsidRDefault="00283A00" w:rsidP="00283A00">
      <w:pPr>
        <w:spacing w:after="0" w:line="480" w:lineRule="auto"/>
        <w:jc w:val="right"/>
        <w:rPr>
          <w:rFonts w:ascii="Times New Roman" w:hAnsi="Times New Roman" w:cs="Times New Roman"/>
          <w:bCs/>
          <w:sz w:val="24"/>
          <w:szCs w:val="24"/>
          <w:lang w:val="tr-TR"/>
        </w:rPr>
      </w:pPr>
      <w:r>
        <w:rPr>
          <w:rFonts w:ascii="Times New Roman" w:hAnsi="Times New Roman" w:cs="Times New Roman"/>
          <w:bCs/>
          <w:sz w:val="24"/>
          <w:szCs w:val="24"/>
          <w:lang w:val="tr-TR"/>
        </w:rPr>
        <w:t>Çeviren</w:t>
      </w:r>
      <w:r w:rsidRPr="003B401C">
        <w:rPr>
          <w:rFonts w:ascii="Times New Roman" w:hAnsi="Times New Roman" w:cs="Times New Roman"/>
          <w:bCs/>
          <w:sz w:val="24"/>
          <w:szCs w:val="24"/>
          <w:lang w:val="tr-TR"/>
        </w:rPr>
        <w:t xml:space="preserve"> Fatih </w:t>
      </w:r>
      <w:r w:rsidRPr="003C579D">
        <w:rPr>
          <w:rFonts w:ascii="Times New Roman" w:hAnsi="Times New Roman" w:cs="Times New Roman"/>
          <w:bCs/>
          <w:sz w:val="24"/>
          <w:szCs w:val="24"/>
          <w:lang w:val="tr-TR"/>
        </w:rPr>
        <w:t>Ta</w:t>
      </w:r>
      <w:r w:rsidRPr="003C579D">
        <w:rPr>
          <w:rFonts w:ascii="Times New Roman" w:eastAsia="Arial Unicode MS" w:hAnsi="Times New Roman" w:cs="Times New Roman"/>
          <w:bCs/>
          <w:sz w:val="24"/>
          <w:szCs w:val="24"/>
          <w:lang w:val="tr-TR"/>
        </w:rPr>
        <w:t>ştan</w:t>
      </w:r>
    </w:p>
    <w:sectPr w:rsidR="00283A00" w:rsidRPr="003B40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0B"/>
    <w:rsid w:val="000071C0"/>
    <w:rsid w:val="00083E80"/>
    <w:rsid w:val="000E5B61"/>
    <w:rsid w:val="00283A00"/>
    <w:rsid w:val="002B690B"/>
    <w:rsid w:val="00560EF7"/>
    <w:rsid w:val="006C6B50"/>
    <w:rsid w:val="00791238"/>
    <w:rsid w:val="00AD5B19"/>
    <w:rsid w:val="00B34D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19"/>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AD5B19"/>
  </w:style>
  <w:style w:type="character" w:customStyle="1" w:styleId="yshortcuts">
    <w:name w:val="yshortcuts"/>
    <w:basedOn w:val="DefaultParagraphFont"/>
    <w:rsid w:val="00AD5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B19"/>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AD5B19"/>
  </w:style>
  <w:style w:type="character" w:customStyle="1" w:styleId="yshortcuts">
    <w:name w:val="yshortcuts"/>
    <w:basedOn w:val="DefaultParagraphFont"/>
    <w:rsid w:val="00AD5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281</Words>
  <Characters>1602</Characters>
  <Application>Microsoft Office Word</Application>
  <DocSecurity>0</DocSecurity>
  <Lines>13</Lines>
  <Paragraphs>3</Paragraphs>
  <ScaleCrop>false</ScaleCrop>
  <Company>Microsoft</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2015-02-23T13:29:00Z</dcterms:created>
  <dcterms:modified xsi:type="dcterms:W3CDTF">2015-06-12T14:23:00Z</dcterms:modified>
</cp:coreProperties>
</file>